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A4" w:rsidRPr="00B010EC" w:rsidRDefault="008B74A4" w:rsidP="008B74A4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04190" cy="63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A4" w:rsidRPr="00A31CF6" w:rsidRDefault="008B74A4" w:rsidP="008B74A4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Городская Дума </w:t>
      </w:r>
    </w:p>
    <w:p w:rsidR="008B74A4" w:rsidRPr="00A31CF6" w:rsidRDefault="008B74A4" w:rsidP="008B74A4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муниципального образования </w:t>
      </w:r>
    </w:p>
    <w:p w:rsidR="008B74A4" w:rsidRPr="00A31CF6" w:rsidRDefault="008B74A4" w:rsidP="008B74A4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«Городское поселение «Город </w:t>
      </w:r>
      <w:proofErr w:type="spellStart"/>
      <w:r w:rsidRPr="00A31CF6">
        <w:rPr>
          <w:b/>
          <w:spacing w:val="20"/>
          <w:sz w:val="32"/>
          <w:szCs w:val="32"/>
          <w:lang w:val="ru-RU"/>
        </w:rPr>
        <w:t>Ермолино</w:t>
      </w:r>
      <w:proofErr w:type="spellEnd"/>
      <w:r w:rsidRPr="00A31CF6">
        <w:rPr>
          <w:b/>
          <w:spacing w:val="20"/>
          <w:sz w:val="32"/>
          <w:szCs w:val="32"/>
          <w:lang w:val="ru-RU"/>
        </w:rPr>
        <w:t>»</w:t>
      </w:r>
    </w:p>
    <w:p w:rsidR="008B74A4" w:rsidRPr="00A31CF6" w:rsidRDefault="008B74A4" w:rsidP="008B74A4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>Боровского района Калужской области</w:t>
      </w:r>
    </w:p>
    <w:p w:rsidR="008B74A4" w:rsidRPr="00A31CF6" w:rsidRDefault="008B74A4" w:rsidP="008B74A4">
      <w:pPr>
        <w:jc w:val="center"/>
        <w:rPr>
          <w:b/>
          <w:spacing w:val="20"/>
          <w:sz w:val="32"/>
          <w:szCs w:val="32"/>
          <w:lang w:val="ru-RU"/>
        </w:rPr>
      </w:pPr>
    </w:p>
    <w:p w:rsidR="008B74A4" w:rsidRPr="00A31CF6" w:rsidRDefault="008B74A4" w:rsidP="008B74A4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A31CF6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8B74A4" w:rsidRDefault="008B74A4" w:rsidP="008B74A4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8B74A4" w:rsidRPr="008B74A4" w:rsidRDefault="008B74A4" w:rsidP="008B74A4">
      <w:pPr>
        <w:pStyle w:val="ConsTitle"/>
        <w:widowControl/>
        <w:ind w:right="0"/>
        <w:jc w:val="center"/>
        <w:rPr>
          <w:sz w:val="22"/>
          <w:szCs w:val="22"/>
        </w:rPr>
      </w:pPr>
      <w:r w:rsidRPr="008B74A4">
        <w:rPr>
          <w:rFonts w:ascii="Times New Roman" w:hAnsi="Times New Roman"/>
          <w:sz w:val="22"/>
          <w:szCs w:val="22"/>
        </w:rPr>
        <w:t>" 09 " сентября 2022 года</w:t>
      </w:r>
      <w:r w:rsidRPr="008B74A4">
        <w:rPr>
          <w:rFonts w:ascii="Times New Roman" w:hAnsi="Times New Roman"/>
          <w:sz w:val="22"/>
          <w:szCs w:val="22"/>
        </w:rPr>
        <w:tab/>
      </w:r>
      <w:r w:rsidRPr="008B74A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8B74A4">
        <w:rPr>
          <w:rFonts w:ascii="Times New Roman" w:hAnsi="Times New Roman"/>
          <w:sz w:val="22"/>
          <w:szCs w:val="22"/>
        </w:rPr>
        <w:tab/>
      </w:r>
      <w:r w:rsidRPr="008B74A4">
        <w:rPr>
          <w:rFonts w:ascii="Times New Roman" w:hAnsi="Times New Roman"/>
          <w:sz w:val="22"/>
          <w:szCs w:val="22"/>
        </w:rPr>
        <w:tab/>
      </w:r>
      <w:r w:rsidRPr="008B74A4">
        <w:rPr>
          <w:rFonts w:ascii="Times New Roman" w:hAnsi="Times New Roman"/>
          <w:sz w:val="22"/>
          <w:szCs w:val="22"/>
        </w:rPr>
        <w:tab/>
      </w:r>
      <w:r w:rsidRPr="008B74A4">
        <w:rPr>
          <w:rFonts w:ascii="Times New Roman" w:hAnsi="Times New Roman"/>
          <w:sz w:val="22"/>
          <w:szCs w:val="22"/>
        </w:rPr>
        <w:tab/>
      </w:r>
      <w:r w:rsidRPr="008B74A4">
        <w:rPr>
          <w:rFonts w:ascii="Times New Roman" w:hAnsi="Times New Roman"/>
          <w:sz w:val="22"/>
          <w:szCs w:val="22"/>
        </w:rPr>
        <w:tab/>
        <w:t xml:space="preserve"> № </w:t>
      </w:r>
      <w:r>
        <w:rPr>
          <w:rFonts w:ascii="Times New Roman" w:hAnsi="Times New Roman"/>
          <w:sz w:val="22"/>
          <w:szCs w:val="22"/>
        </w:rPr>
        <w:t>40</w:t>
      </w:r>
    </w:p>
    <w:p w:rsidR="008B74A4" w:rsidRPr="008B74A4" w:rsidRDefault="008B74A4" w:rsidP="008B74A4">
      <w:pPr>
        <w:rPr>
          <w:sz w:val="22"/>
          <w:szCs w:val="22"/>
          <w:lang w:val="ru-RU"/>
        </w:rPr>
      </w:pPr>
    </w:p>
    <w:p w:rsidR="008B74A4" w:rsidRPr="008B74A4" w:rsidRDefault="008B74A4" w:rsidP="008B74A4">
      <w:pPr>
        <w:ind w:right="4535"/>
        <w:rPr>
          <w:b/>
          <w:sz w:val="22"/>
          <w:szCs w:val="22"/>
          <w:lang w:val="ru-RU"/>
        </w:rPr>
      </w:pPr>
      <w:r w:rsidRPr="008B74A4">
        <w:rPr>
          <w:b/>
          <w:sz w:val="22"/>
          <w:szCs w:val="22"/>
          <w:lang w:val="ru-RU"/>
        </w:rPr>
        <w:t xml:space="preserve">О внесении изменений в Положение об оплате труда работников структурного подразделения администрации муниципального образования «Городское поселение «Город </w:t>
      </w:r>
      <w:proofErr w:type="spellStart"/>
      <w:r w:rsidRPr="008B74A4">
        <w:rPr>
          <w:b/>
          <w:sz w:val="22"/>
          <w:szCs w:val="22"/>
          <w:lang w:val="ru-RU"/>
        </w:rPr>
        <w:t>Ермолино</w:t>
      </w:r>
      <w:proofErr w:type="spellEnd"/>
      <w:r w:rsidRPr="008B74A4">
        <w:rPr>
          <w:b/>
          <w:sz w:val="22"/>
          <w:szCs w:val="22"/>
          <w:lang w:val="ru-RU"/>
        </w:rPr>
        <w:t xml:space="preserve">» «Дежурная диспетчерская служба», утвержденное Решением Городской Думы муниципального образования «Городское поселение «Город </w:t>
      </w:r>
      <w:proofErr w:type="spellStart"/>
      <w:r w:rsidRPr="008B74A4">
        <w:rPr>
          <w:b/>
          <w:sz w:val="22"/>
          <w:szCs w:val="22"/>
          <w:lang w:val="ru-RU"/>
        </w:rPr>
        <w:t>Ермолино</w:t>
      </w:r>
      <w:proofErr w:type="spellEnd"/>
      <w:r w:rsidRPr="008B74A4">
        <w:rPr>
          <w:b/>
          <w:sz w:val="22"/>
          <w:szCs w:val="22"/>
          <w:lang w:val="ru-RU"/>
        </w:rPr>
        <w:t>» от 03.02.2016 № 6</w:t>
      </w:r>
    </w:p>
    <w:p w:rsidR="008B74A4" w:rsidRPr="008B74A4" w:rsidRDefault="008B74A4" w:rsidP="008B74A4">
      <w:pPr>
        <w:ind w:right="4251"/>
        <w:rPr>
          <w:b/>
          <w:sz w:val="22"/>
          <w:szCs w:val="22"/>
          <w:lang w:val="ru-RU"/>
        </w:rPr>
      </w:pPr>
    </w:p>
    <w:p w:rsidR="008B74A4" w:rsidRPr="008B74A4" w:rsidRDefault="008B74A4" w:rsidP="008B74A4">
      <w:pPr>
        <w:shd w:val="clear" w:color="auto" w:fill="FFFFFF"/>
        <w:spacing w:before="120" w:after="120"/>
        <w:ind w:firstLine="567"/>
        <w:jc w:val="both"/>
        <w:rPr>
          <w:sz w:val="22"/>
          <w:szCs w:val="22"/>
          <w:lang w:val="ru-RU"/>
        </w:rPr>
      </w:pPr>
      <w:proofErr w:type="gramStart"/>
      <w:r w:rsidRPr="008B74A4">
        <w:rPr>
          <w:sz w:val="22"/>
          <w:szCs w:val="22"/>
          <w:lang w:val="ru-RU"/>
        </w:rPr>
        <w:t>В соответствии с Трудовым кодексом Российской Федерации, Бюджетным кодексом Российской Федерации, Законом Калужской области от 29.06.2012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 Городская Дума муниципального образования «Городское</w:t>
      </w:r>
      <w:proofErr w:type="gramEnd"/>
      <w:r w:rsidRPr="008B74A4">
        <w:rPr>
          <w:sz w:val="22"/>
          <w:szCs w:val="22"/>
          <w:lang w:val="ru-RU"/>
        </w:rPr>
        <w:t xml:space="preserve"> поселение «Город </w:t>
      </w:r>
      <w:proofErr w:type="spellStart"/>
      <w:r w:rsidRPr="008B74A4">
        <w:rPr>
          <w:sz w:val="22"/>
          <w:szCs w:val="22"/>
          <w:lang w:val="ru-RU"/>
        </w:rPr>
        <w:t>Ермолино</w:t>
      </w:r>
      <w:proofErr w:type="spellEnd"/>
      <w:r w:rsidRPr="008B74A4">
        <w:rPr>
          <w:sz w:val="22"/>
          <w:szCs w:val="22"/>
          <w:lang w:val="ru-RU"/>
        </w:rPr>
        <w:t xml:space="preserve">», Решением Городской Думы муниципального образования «Городское поселение «Город </w:t>
      </w:r>
      <w:proofErr w:type="spellStart"/>
      <w:r w:rsidRPr="008B74A4">
        <w:rPr>
          <w:sz w:val="22"/>
          <w:szCs w:val="22"/>
          <w:lang w:val="ru-RU"/>
        </w:rPr>
        <w:t>Ермолино</w:t>
      </w:r>
      <w:proofErr w:type="spellEnd"/>
      <w:r w:rsidRPr="008B74A4">
        <w:rPr>
          <w:sz w:val="22"/>
          <w:szCs w:val="22"/>
          <w:lang w:val="ru-RU"/>
        </w:rPr>
        <w:t xml:space="preserve">» » от 21.12.2021 № 100 «О бюджете муниципального образования «Городское поселение «Город </w:t>
      </w:r>
      <w:proofErr w:type="spellStart"/>
      <w:r w:rsidRPr="008B74A4">
        <w:rPr>
          <w:sz w:val="22"/>
          <w:szCs w:val="22"/>
          <w:lang w:val="ru-RU"/>
        </w:rPr>
        <w:t>Ермолино</w:t>
      </w:r>
      <w:proofErr w:type="spellEnd"/>
      <w:r w:rsidRPr="008B74A4">
        <w:rPr>
          <w:sz w:val="22"/>
          <w:szCs w:val="22"/>
          <w:lang w:val="ru-RU"/>
        </w:rPr>
        <w:t>» на 2022 год и на плановый период 2023 и 2024 годов»</w:t>
      </w:r>
    </w:p>
    <w:p w:rsidR="008B74A4" w:rsidRPr="008B74A4" w:rsidRDefault="008B74A4" w:rsidP="008B74A4">
      <w:pPr>
        <w:shd w:val="clear" w:color="auto" w:fill="FFFFFF"/>
        <w:spacing w:before="120" w:after="120"/>
        <w:jc w:val="center"/>
        <w:rPr>
          <w:b/>
          <w:color w:val="000000"/>
          <w:spacing w:val="20"/>
          <w:sz w:val="22"/>
          <w:szCs w:val="22"/>
          <w:lang w:val="ru-RU"/>
        </w:rPr>
      </w:pPr>
      <w:r w:rsidRPr="008B74A4">
        <w:rPr>
          <w:b/>
          <w:color w:val="000000"/>
          <w:spacing w:val="20"/>
          <w:sz w:val="22"/>
          <w:szCs w:val="22"/>
          <w:lang w:val="ru-RU"/>
        </w:rPr>
        <w:t>РЕШИЛА:</w:t>
      </w:r>
    </w:p>
    <w:p w:rsidR="008B74A4" w:rsidRPr="008B74A4" w:rsidRDefault="008B74A4" w:rsidP="008B74A4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sz w:val="22"/>
          <w:szCs w:val="22"/>
          <w:lang w:val="ru-RU"/>
        </w:rPr>
      </w:pPr>
      <w:r w:rsidRPr="008B74A4">
        <w:rPr>
          <w:color w:val="000000"/>
          <w:sz w:val="22"/>
          <w:szCs w:val="22"/>
          <w:lang w:val="ru-RU"/>
        </w:rPr>
        <w:t xml:space="preserve">1. Внести в Положение об оплате труда работников структурного подразделения администрации муниципального образования «Городское поселение «Город </w:t>
      </w:r>
      <w:proofErr w:type="spellStart"/>
      <w:r w:rsidRPr="008B74A4">
        <w:rPr>
          <w:color w:val="000000"/>
          <w:sz w:val="22"/>
          <w:szCs w:val="22"/>
          <w:lang w:val="ru-RU"/>
        </w:rPr>
        <w:t>Ермолино</w:t>
      </w:r>
      <w:proofErr w:type="spellEnd"/>
      <w:r w:rsidRPr="008B74A4">
        <w:rPr>
          <w:color w:val="000000"/>
          <w:sz w:val="22"/>
          <w:szCs w:val="22"/>
          <w:lang w:val="ru-RU"/>
        </w:rPr>
        <w:t xml:space="preserve">»» «Дежурная диспетчерская служба», утвержденное Решением Городской Думы муниципального образования «Городское поселение «Город </w:t>
      </w:r>
      <w:proofErr w:type="spellStart"/>
      <w:r w:rsidRPr="008B74A4">
        <w:rPr>
          <w:color w:val="000000"/>
          <w:sz w:val="22"/>
          <w:szCs w:val="22"/>
          <w:lang w:val="ru-RU"/>
        </w:rPr>
        <w:t>Ермолино</w:t>
      </w:r>
      <w:proofErr w:type="spellEnd"/>
      <w:r w:rsidRPr="008B74A4">
        <w:rPr>
          <w:color w:val="000000"/>
          <w:sz w:val="22"/>
          <w:szCs w:val="22"/>
          <w:lang w:val="ru-RU"/>
        </w:rPr>
        <w:t>» от 03.02.2016 № 6 (далее -  Положение), изменения, изложив приложение 1 к Положению в новой редакции согласно приложению 1 к настоящему Решению.</w:t>
      </w:r>
    </w:p>
    <w:p w:rsidR="008B74A4" w:rsidRPr="008B74A4" w:rsidRDefault="008B74A4" w:rsidP="008B74A4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sz w:val="22"/>
          <w:szCs w:val="22"/>
          <w:lang w:val="ru-RU"/>
        </w:rPr>
      </w:pPr>
      <w:r w:rsidRPr="008B74A4">
        <w:rPr>
          <w:color w:val="000000"/>
          <w:sz w:val="22"/>
          <w:szCs w:val="22"/>
          <w:lang w:val="ru-RU"/>
        </w:rPr>
        <w:t xml:space="preserve">2. Настоящее Решение вступает в силу </w:t>
      </w:r>
      <w:r w:rsidRPr="008B74A4">
        <w:rPr>
          <w:sz w:val="22"/>
          <w:szCs w:val="22"/>
          <w:lang w:val="ru-RU"/>
        </w:rPr>
        <w:t xml:space="preserve">с 1 октября 2022 года </w:t>
      </w:r>
      <w:r w:rsidRPr="008B74A4">
        <w:rPr>
          <w:color w:val="000000"/>
          <w:sz w:val="22"/>
          <w:szCs w:val="22"/>
          <w:lang w:val="ru-RU"/>
        </w:rPr>
        <w:t xml:space="preserve">и подлежит опубликованию в газете «Уголок России», размещению на официальном сайте администрации муниципального образования «Городское поселение «Город </w:t>
      </w:r>
      <w:proofErr w:type="spellStart"/>
      <w:r w:rsidRPr="008B74A4">
        <w:rPr>
          <w:color w:val="000000"/>
          <w:sz w:val="22"/>
          <w:szCs w:val="22"/>
          <w:lang w:val="ru-RU"/>
        </w:rPr>
        <w:t>Ермолино</w:t>
      </w:r>
      <w:proofErr w:type="spellEnd"/>
      <w:r w:rsidRPr="008B74A4">
        <w:rPr>
          <w:color w:val="000000"/>
          <w:sz w:val="22"/>
          <w:szCs w:val="22"/>
          <w:lang w:val="ru-RU"/>
        </w:rPr>
        <w:t xml:space="preserve">» в сети Интернет </w:t>
      </w:r>
      <w:proofErr w:type="spellStart"/>
      <w:r w:rsidRPr="008B74A4">
        <w:rPr>
          <w:color w:val="000000"/>
          <w:sz w:val="22"/>
          <w:szCs w:val="22"/>
        </w:rPr>
        <w:t>admermolino</w:t>
      </w:r>
      <w:proofErr w:type="spellEnd"/>
      <w:r w:rsidRPr="008B74A4">
        <w:rPr>
          <w:color w:val="000000"/>
          <w:sz w:val="22"/>
          <w:szCs w:val="22"/>
          <w:lang w:val="ru-RU"/>
        </w:rPr>
        <w:t>.</w:t>
      </w:r>
      <w:proofErr w:type="spellStart"/>
      <w:r w:rsidRPr="008B74A4">
        <w:rPr>
          <w:color w:val="000000"/>
          <w:sz w:val="22"/>
          <w:szCs w:val="22"/>
        </w:rPr>
        <w:t>ru</w:t>
      </w:r>
      <w:proofErr w:type="spellEnd"/>
      <w:r w:rsidRPr="008B74A4">
        <w:rPr>
          <w:color w:val="000000"/>
          <w:sz w:val="22"/>
          <w:szCs w:val="22"/>
          <w:lang w:val="ru-RU"/>
        </w:rPr>
        <w:t>.</w:t>
      </w:r>
    </w:p>
    <w:p w:rsidR="008B74A4" w:rsidRPr="008B74A4" w:rsidRDefault="008B74A4" w:rsidP="008B74A4">
      <w:pPr>
        <w:shd w:val="clear" w:color="auto" w:fill="FFFFFF"/>
        <w:spacing w:before="10" w:line="288" w:lineRule="exact"/>
        <w:ind w:right="86"/>
        <w:jc w:val="both"/>
        <w:rPr>
          <w:sz w:val="22"/>
          <w:szCs w:val="22"/>
          <w:lang w:val="ru-RU"/>
        </w:rPr>
      </w:pPr>
    </w:p>
    <w:p w:rsidR="008B74A4" w:rsidRPr="008B74A4" w:rsidRDefault="008B74A4" w:rsidP="008B74A4">
      <w:pPr>
        <w:shd w:val="clear" w:color="auto" w:fill="FFFFFF"/>
        <w:spacing w:before="10" w:line="288" w:lineRule="exact"/>
        <w:ind w:right="86"/>
        <w:jc w:val="both"/>
        <w:rPr>
          <w:sz w:val="22"/>
          <w:szCs w:val="22"/>
          <w:lang w:val="ru-RU"/>
        </w:rPr>
      </w:pPr>
    </w:p>
    <w:p w:rsidR="008B74A4" w:rsidRPr="008B74A4" w:rsidRDefault="008B74A4" w:rsidP="008B74A4">
      <w:pPr>
        <w:shd w:val="clear" w:color="auto" w:fill="FFFFFF"/>
        <w:spacing w:before="10" w:line="288" w:lineRule="exact"/>
        <w:ind w:right="86"/>
        <w:jc w:val="both"/>
        <w:rPr>
          <w:sz w:val="22"/>
          <w:szCs w:val="22"/>
          <w:lang w:val="ru-RU"/>
        </w:rPr>
      </w:pPr>
    </w:p>
    <w:p w:rsidR="008B74A4" w:rsidRPr="008B74A4" w:rsidRDefault="008B74A4" w:rsidP="008B74A4">
      <w:pPr>
        <w:shd w:val="clear" w:color="auto" w:fill="FFFFFF"/>
        <w:tabs>
          <w:tab w:val="left" w:pos="1104"/>
        </w:tabs>
        <w:spacing w:line="293" w:lineRule="exact"/>
        <w:jc w:val="both"/>
        <w:rPr>
          <w:b/>
          <w:sz w:val="22"/>
          <w:szCs w:val="22"/>
          <w:lang w:val="ru-RU"/>
        </w:rPr>
      </w:pPr>
      <w:r w:rsidRPr="008B74A4">
        <w:rPr>
          <w:b/>
          <w:sz w:val="22"/>
          <w:szCs w:val="22"/>
          <w:lang w:val="ru-RU"/>
        </w:rPr>
        <w:t>Глава муниципального образования</w:t>
      </w:r>
    </w:p>
    <w:p w:rsidR="008B74A4" w:rsidRPr="008B74A4" w:rsidRDefault="008B74A4" w:rsidP="008B74A4">
      <w:pPr>
        <w:shd w:val="clear" w:color="auto" w:fill="FFFFFF"/>
        <w:tabs>
          <w:tab w:val="left" w:pos="1104"/>
        </w:tabs>
        <w:spacing w:line="293" w:lineRule="exact"/>
        <w:jc w:val="both"/>
        <w:rPr>
          <w:sz w:val="22"/>
          <w:szCs w:val="22"/>
          <w:lang w:val="ru-RU"/>
        </w:rPr>
      </w:pPr>
      <w:r w:rsidRPr="008B74A4">
        <w:rPr>
          <w:b/>
          <w:color w:val="000000"/>
          <w:sz w:val="22"/>
          <w:szCs w:val="22"/>
          <w:lang w:val="ru-RU"/>
        </w:rPr>
        <w:t xml:space="preserve">«Городское поселение «Город </w:t>
      </w:r>
      <w:proofErr w:type="spellStart"/>
      <w:r w:rsidRPr="008B74A4">
        <w:rPr>
          <w:b/>
          <w:color w:val="000000"/>
          <w:sz w:val="22"/>
          <w:szCs w:val="22"/>
          <w:lang w:val="ru-RU"/>
        </w:rPr>
        <w:t>Ермолино</w:t>
      </w:r>
      <w:proofErr w:type="spellEnd"/>
      <w:r w:rsidRPr="008B74A4">
        <w:rPr>
          <w:b/>
          <w:color w:val="000000"/>
          <w:sz w:val="22"/>
          <w:szCs w:val="22"/>
          <w:lang w:val="ru-RU"/>
        </w:rPr>
        <w:t>»</w:t>
      </w:r>
      <w:r w:rsidRPr="008B74A4">
        <w:rPr>
          <w:b/>
          <w:sz w:val="22"/>
          <w:szCs w:val="22"/>
          <w:lang w:val="ru-RU"/>
        </w:rPr>
        <w:t xml:space="preserve"> </w:t>
      </w:r>
      <w:r w:rsidRPr="008B74A4">
        <w:rPr>
          <w:b/>
          <w:sz w:val="22"/>
          <w:szCs w:val="22"/>
          <w:lang w:val="ru-RU"/>
        </w:rPr>
        <w:tab/>
      </w:r>
      <w:r w:rsidRPr="008B74A4">
        <w:rPr>
          <w:b/>
          <w:sz w:val="22"/>
          <w:szCs w:val="22"/>
          <w:lang w:val="ru-RU"/>
        </w:rPr>
        <w:t xml:space="preserve">                     </w:t>
      </w:r>
      <w:r w:rsidRPr="008B74A4">
        <w:rPr>
          <w:b/>
          <w:sz w:val="22"/>
          <w:szCs w:val="22"/>
          <w:lang w:val="ru-RU"/>
        </w:rPr>
        <w:tab/>
      </w:r>
      <w:r w:rsidRPr="008B74A4">
        <w:rPr>
          <w:b/>
          <w:sz w:val="22"/>
          <w:szCs w:val="22"/>
          <w:lang w:val="ru-RU"/>
        </w:rPr>
        <w:tab/>
      </w:r>
      <w:r w:rsidRPr="008B74A4">
        <w:rPr>
          <w:b/>
          <w:sz w:val="22"/>
          <w:szCs w:val="22"/>
          <w:lang w:val="ru-RU"/>
        </w:rPr>
        <w:t xml:space="preserve">Е.А. </w:t>
      </w:r>
      <w:proofErr w:type="spellStart"/>
      <w:r w:rsidRPr="008B74A4">
        <w:rPr>
          <w:b/>
          <w:sz w:val="22"/>
          <w:szCs w:val="22"/>
          <w:lang w:val="ru-RU"/>
        </w:rPr>
        <w:t>Самокрутова</w:t>
      </w:r>
      <w:proofErr w:type="spellEnd"/>
      <w:r w:rsidRPr="008B74A4">
        <w:rPr>
          <w:b/>
          <w:sz w:val="22"/>
          <w:szCs w:val="22"/>
          <w:lang w:val="ru-RU"/>
        </w:rPr>
        <w:t xml:space="preserve"> </w:t>
      </w:r>
    </w:p>
    <w:p w:rsidR="008B74A4" w:rsidRPr="008B74A4" w:rsidRDefault="008B74A4" w:rsidP="008B74A4">
      <w:pPr>
        <w:jc w:val="both"/>
        <w:rPr>
          <w:sz w:val="22"/>
          <w:szCs w:val="22"/>
          <w:lang w:val="ru-RU"/>
        </w:rPr>
      </w:pPr>
    </w:p>
    <w:p w:rsidR="008B74A4" w:rsidRPr="008B74A4" w:rsidRDefault="008B74A4" w:rsidP="008B74A4">
      <w:pPr>
        <w:ind w:left="5670"/>
        <w:rPr>
          <w:b/>
          <w:sz w:val="20"/>
          <w:szCs w:val="20"/>
          <w:lang w:val="ru-RU"/>
        </w:rPr>
      </w:pPr>
      <w:r>
        <w:rPr>
          <w:lang w:val="ru-RU"/>
        </w:rPr>
        <w:br w:type="page"/>
      </w:r>
      <w:r w:rsidRPr="008B74A4">
        <w:rPr>
          <w:b/>
          <w:sz w:val="20"/>
          <w:szCs w:val="20"/>
          <w:lang w:val="ru-RU"/>
        </w:rPr>
        <w:lastRenderedPageBreak/>
        <w:t>Приложение 1</w:t>
      </w:r>
    </w:p>
    <w:p w:rsidR="008B74A4" w:rsidRPr="008B74A4" w:rsidRDefault="008B74A4" w:rsidP="008B74A4">
      <w:pPr>
        <w:ind w:left="5670"/>
        <w:rPr>
          <w:b/>
          <w:sz w:val="20"/>
          <w:szCs w:val="20"/>
          <w:lang w:val="ru-RU"/>
        </w:rPr>
      </w:pPr>
      <w:r w:rsidRPr="008B74A4">
        <w:rPr>
          <w:b/>
          <w:sz w:val="20"/>
          <w:szCs w:val="20"/>
          <w:lang w:val="ru-RU"/>
        </w:rPr>
        <w:t xml:space="preserve">к Решению Городской Думы муниципального образования «Городское поселение «Город </w:t>
      </w:r>
      <w:proofErr w:type="spellStart"/>
      <w:r w:rsidRPr="008B74A4">
        <w:rPr>
          <w:b/>
          <w:sz w:val="20"/>
          <w:szCs w:val="20"/>
          <w:lang w:val="ru-RU"/>
        </w:rPr>
        <w:t>Ермолино</w:t>
      </w:r>
      <w:proofErr w:type="spellEnd"/>
      <w:r w:rsidRPr="008B74A4">
        <w:rPr>
          <w:b/>
          <w:sz w:val="20"/>
          <w:szCs w:val="20"/>
          <w:lang w:val="ru-RU"/>
        </w:rPr>
        <w:t>»</w:t>
      </w:r>
    </w:p>
    <w:p w:rsidR="008B74A4" w:rsidRPr="008B74A4" w:rsidRDefault="008B74A4" w:rsidP="008B74A4">
      <w:pPr>
        <w:ind w:left="5670"/>
        <w:rPr>
          <w:b/>
          <w:sz w:val="20"/>
          <w:szCs w:val="20"/>
          <w:lang w:val="ru-RU"/>
        </w:rPr>
      </w:pPr>
      <w:r w:rsidRPr="008B74A4">
        <w:rPr>
          <w:b/>
          <w:sz w:val="20"/>
          <w:szCs w:val="20"/>
          <w:lang w:val="ru-RU"/>
        </w:rPr>
        <w:t xml:space="preserve">от 09.09. 2022 № </w:t>
      </w:r>
      <w:r w:rsidRPr="008B74A4">
        <w:rPr>
          <w:b/>
          <w:sz w:val="20"/>
          <w:szCs w:val="20"/>
          <w:lang w:val="ru-RU"/>
        </w:rPr>
        <w:t>40</w:t>
      </w:r>
    </w:p>
    <w:p w:rsidR="008B74A4" w:rsidRPr="008B74A4" w:rsidRDefault="008B74A4" w:rsidP="008B74A4">
      <w:pPr>
        <w:jc w:val="both"/>
        <w:rPr>
          <w:b/>
          <w:lang w:val="ru-RU"/>
        </w:rPr>
      </w:pPr>
    </w:p>
    <w:p w:rsidR="008B74A4" w:rsidRPr="008B74A4" w:rsidRDefault="008B74A4" w:rsidP="008B74A4">
      <w:pPr>
        <w:jc w:val="both"/>
        <w:rPr>
          <w:b/>
          <w:lang w:val="ru-RU"/>
        </w:rPr>
      </w:pPr>
    </w:p>
    <w:p w:rsidR="008B74A4" w:rsidRPr="008B74A4" w:rsidRDefault="008B74A4" w:rsidP="008B74A4">
      <w:pPr>
        <w:pStyle w:val="ConsPlusNormal"/>
        <w:ind w:left="6379" w:firstLine="0"/>
        <w:rPr>
          <w:rFonts w:ascii="Times New Roman" w:hAnsi="Times New Roman" w:cs="Times New Roman"/>
          <w:b/>
        </w:rPr>
      </w:pPr>
      <w:r w:rsidRPr="008B74A4">
        <w:rPr>
          <w:rFonts w:ascii="Times New Roman" w:hAnsi="Times New Roman" w:cs="Times New Roman"/>
          <w:b/>
        </w:rPr>
        <w:t>Приложение N 1</w:t>
      </w:r>
    </w:p>
    <w:p w:rsidR="008B74A4" w:rsidRPr="008B74A4" w:rsidRDefault="008B74A4" w:rsidP="008B74A4">
      <w:pPr>
        <w:pStyle w:val="ConsPlusNormal"/>
        <w:ind w:left="6379" w:firstLine="0"/>
        <w:rPr>
          <w:rFonts w:ascii="Times New Roman" w:hAnsi="Times New Roman" w:cs="Times New Roman"/>
          <w:b/>
        </w:rPr>
      </w:pPr>
      <w:r w:rsidRPr="008B74A4">
        <w:rPr>
          <w:rFonts w:ascii="Times New Roman" w:hAnsi="Times New Roman" w:cs="Times New Roman"/>
          <w:b/>
        </w:rPr>
        <w:t xml:space="preserve">к Положению "Об оплате труда работников структурного подразделения администрации муниципального образования «Городское поселение "Город </w:t>
      </w:r>
      <w:proofErr w:type="spellStart"/>
      <w:r w:rsidRPr="008B74A4">
        <w:rPr>
          <w:rFonts w:ascii="Times New Roman" w:hAnsi="Times New Roman" w:cs="Times New Roman"/>
          <w:b/>
        </w:rPr>
        <w:t>Ермолино</w:t>
      </w:r>
      <w:proofErr w:type="spellEnd"/>
      <w:r w:rsidRPr="008B74A4">
        <w:rPr>
          <w:rFonts w:ascii="Times New Roman" w:hAnsi="Times New Roman" w:cs="Times New Roman"/>
          <w:b/>
        </w:rPr>
        <w:t>" "Дежурная диспетчерская служба»</w:t>
      </w:r>
    </w:p>
    <w:p w:rsidR="008B74A4" w:rsidRPr="008B74A4" w:rsidRDefault="008B74A4" w:rsidP="008B74A4">
      <w:pPr>
        <w:pStyle w:val="ConsPlusNormal"/>
        <w:ind w:left="6379" w:firstLine="0"/>
        <w:rPr>
          <w:rFonts w:ascii="Times New Roman" w:hAnsi="Times New Roman" w:cs="Times New Roman"/>
          <w:b/>
        </w:rPr>
      </w:pPr>
    </w:p>
    <w:p w:rsidR="008B74A4" w:rsidRPr="008B74A4" w:rsidRDefault="008B74A4" w:rsidP="008B74A4">
      <w:pPr>
        <w:pStyle w:val="ConsPlusNormal"/>
        <w:ind w:left="6379" w:firstLine="0"/>
        <w:rPr>
          <w:rFonts w:ascii="Times New Roman" w:hAnsi="Times New Roman" w:cs="Times New Roman"/>
          <w:b/>
        </w:rPr>
      </w:pPr>
    </w:p>
    <w:p w:rsidR="008B74A4" w:rsidRPr="003B45D0" w:rsidRDefault="008B74A4" w:rsidP="008B74A4">
      <w:pPr>
        <w:pStyle w:val="ConsPlusNormal"/>
        <w:ind w:left="6379" w:firstLine="0"/>
        <w:rPr>
          <w:rFonts w:ascii="Times New Roman" w:hAnsi="Times New Roman" w:cs="Times New Roman"/>
        </w:rPr>
      </w:pPr>
    </w:p>
    <w:p w:rsidR="008B74A4" w:rsidRPr="003B45D0" w:rsidRDefault="008B74A4" w:rsidP="008B74A4">
      <w:pPr>
        <w:pStyle w:val="ConsPlusTitle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3B45D0">
        <w:rPr>
          <w:rFonts w:ascii="Times New Roman" w:hAnsi="Times New Roman" w:cs="Times New Roman"/>
        </w:rPr>
        <w:t>РАЗМЕРЫ ОКЛАДОВ</w:t>
      </w:r>
    </w:p>
    <w:p w:rsidR="008B74A4" w:rsidRPr="003B45D0" w:rsidRDefault="008B74A4" w:rsidP="008B74A4">
      <w:pPr>
        <w:pStyle w:val="ConsPlusTitle"/>
        <w:jc w:val="center"/>
        <w:rPr>
          <w:rFonts w:ascii="Times New Roman" w:hAnsi="Times New Roman" w:cs="Times New Roman"/>
        </w:rPr>
      </w:pPr>
      <w:r w:rsidRPr="003B45D0">
        <w:rPr>
          <w:rFonts w:ascii="Times New Roman" w:hAnsi="Times New Roman" w:cs="Times New Roman"/>
        </w:rPr>
        <w:t>РАБОТНИКОВ СТРУКТУРНОГО ПОДРАЗДЕЛЕНИЯ АДМИНИСТРАЦИИ</w:t>
      </w:r>
    </w:p>
    <w:p w:rsidR="008B74A4" w:rsidRPr="003B45D0" w:rsidRDefault="008B74A4" w:rsidP="008B74A4">
      <w:pPr>
        <w:pStyle w:val="ConsPlusTitle"/>
        <w:jc w:val="center"/>
        <w:rPr>
          <w:rFonts w:ascii="Times New Roman" w:hAnsi="Times New Roman" w:cs="Times New Roman"/>
        </w:rPr>
      </w:pPr>
      <w:r w:rsidRPr="003B45D0">
        <w:rPr>
          <w:rFonts w:ascii="Times New Roman" w:hAnsi="Times New Roman" w:cs="Times New Roman"/>
        </w:rPr>
        <w:t xml:space="preserve">АДМИНИСТРАЦИИ МО «ГОРОДСКОЕ ПОСЕЛЕНИЕ </w:t>
      </w:r>
    </w:p>
    <w:p w:rsidR="008B74A4" w:rsidRPr="003B45D0" w:rsidRDefault="008B74A4" w:rsidP="008B74A4">
      <w:pPr>
        <w:pStyle w:val="ConsPlusTitle"/>
        <w:jc w:val="center"/>
        <w:rPr>
          <w:rFonts w:ascii="Times New Roman" w:hAnsi="Times New Roman" w:cs="Times New Roman"/>
        </w:rPr>
      </w:pPr>
      <w:r w:rsidRPr="003B45D0">
        <w:rPr>
          <w:rFonts w:ascii="Times New Roman" w:hAnsi="Times New Roman" w:cs="Times New Roman"/>
        </w:rPr>
        <w:t>«ГОРОД  «ЕРМОЛИНО» «ДЕЖУРНАЯ ДИСПЕТЧЕРСКАЯ СЛУЖБА»</w:t>
      </w:r>
    </w:p>
    <w:p w:rsidR="008B74A4" w:rsidRPr="003B45D0" w:rsidRDefault="008B74A4" w:rsidP="008B74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2760"/>
      </w:tblGrid>
      <w:tr w:rsidR="008B74A4" w:rsidRPr="003B45D0" w:rsidTr="000536BF">
        <w:trPr>
          <w:trHeight w:val="240"/>
        </w:trPr>
        <w:tc>
          <w:tcPr>
            <w:tcW w:w="3726" w:type="dxa"/>
          </w:tcPr>
          <w:p w:rsidR="008B74A4" w:rsidRPr="003B45D0" w:rsidRDefault="008B74A4" w:rsidP="00053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D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60" w:type="dxa"/>
          </w:tcPr>
          <w:p w:rsidR="008B74A4" w:rsidRPr="003B45D0" w:rsidRDefault="008B74A4" w:rsidP="00053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D0">
              <w:rPr>
                <w:rFonts w:ascii="Times New Roman" w:hAnsi="Times New Roman" w:cs="Times New Roman"/>
                <w:sz w:val="24"/>
                <w:szCs w:val="24"/>
              </w:rPr>
              <w:t>Размеры окладов, руб.</w:t>
            </w:r>
          </w:p>
        </w:tc>
      </w:tr>
      <w:tr w:rsidR="008B74A4" w:rsidRPr="003B45D0" w:rsidTr="000536BF">
        <w:trPr>
          <w:trHeight w:val="240"/>
        </w:trPr>
        <w:tc>
          <w:tcPr>
            <w:tcW w:w="3726" w:type="dxa"/>
            <w:tcBorders>
              <w:top w:val="nil"/>
            </w:tcBorders>
          </w:tcPr>
          <w:p w:rsidR="008B74A4" w:rsidRPr="003B45D0" w:rsidRDefault="008B74A4" w:rsidP="00053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2760" w:type="dxa"/>
            <w:tcBorders>
              <w:top w:val="nil"/>
            </w:tcBorders>
          </w:tcPr>
          <w:p w:rsidR="008B74A4" w:rsidRPr="003B45D0" w:rsidRDefault="008B74A4" w:rsidP="000536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</w:t>
            </w:r>
          </w:p>
        </w:tc>
      </w:tr>
      <w:tr w:rsidR="008B74A4" w:rsidRPr="003B45D0" w:rsidTr="000536BF">
        <w:trPr>
          <w:trHeight w:val="240"/>
        </w:trPr>
        <w:tc>
          <w:tcPr>
            <w:tcW w:w="3726" w:type="dxa"/>
            <w:tcBorders>
              <w:top w:val="nil"/>
            </w:tcBorders>
          </w:tcPr>
          <w:p w:rsidR="008B74A4" w:rsidRPr="003B45D0" w:rsidRDefault="008B74A4" w:rsidP="00053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760" w:type="dxa"/>
            <w:tcBorders>
              <w:top w:val="nil"/>
            </w:tcBorders>
          </w:tcPr>
          <w:p w:rsidR="008B74A4" w:rsidRPr="003B45D0" w:rsidRDefault="008B74A4" w:rsidP="000536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</w:tc>
      </w:tr>
    </w:tbl>
    <w:p w:rsidR="008B74A4" w:rsidRPr="003B45D0" w:rsidRDefault="008B74A4" w:rsidP="008B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4A4" w:rsidRPr="004D0488" w:rsidRDefault="008B74A4" w:rsidP="008B7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488">
        <w:rPr>
          <w:rFonts w:ascii="Times New Roman" w:hAnsi="Times New Roman" w:cs="Times New Roman"/>
          <w:sz w:val="24"/>
          <w:szCs w:val="24"/>
        </w:rPr>
        <w:t xml:space="preserve">Размер должностного оклада определяется на основании квалификационного уровня. </w:t>
      </w:r>
      <w:proofErr w:type="gramStart"/>
      <w:r w:rsidRPr="004D04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Квалификационный уровень определяется в соответствии с </w:t>
      </w:r>
      <w:hyperlink r:id="rId6" w:history="1">
        <w:r w:rsidRPr="008B74A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приказом</w:t>
        </w:r>
      </w:hyperlink>
      <w:r w:rsidRPr="004D04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7" w:history="1">
        <w:r w:rsidRPr="008B74A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приказом</w:t>
        </w:r>
      </w:hyperlink>
      <w:r w:rsidRPr="004D04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рабочих".</w:t>
      </w:r>
      <w:proofErr w:type="gramEnd"/>
    </w:p>
    <w:p w:rsidR="00604B83" w:rsidRPr="008B74A4" w:rsidRDefault="008B74A4">
      <w:pPr>
        <w:rPr>
          <w:lang w:val="ru-RU"/>
        </w:rPr>
      </w:pPr>
      <w:bookmarkStart w:id="1" w:name="_GoBack"/>
      <w:bookmarkEnd w:id="1"/>
    </w:p>
    <w:sectPr w:rsidR="00604B83" w:rsidRPr="008B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89"/>
    <w:rsid w:val="008B74A4"/>
    <w:rsid w:val="00AE01C7"/>
    <w:rsid w:val="00B80C89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B7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7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A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B7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7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8FFBF9C03E01C5C8E2F3E33D8ED618A80B8EBA4D01422612BFF13V1Q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8FFBF9C03E01C5C8E2F3E33D8ED61858DBCEAA0D01422612BFF13V1Q5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2022-09-12T13:00:00Z</cp:lastPrinted>
  <dcterms:created xsi:type="dcterms:W3CDTF">2022-09-12T12:58:00Z</dcterms:created>
  <dcterms:modified xsi:type="dcterms:W3CDTF">2022-09-12T13:01:00Z</dcterms:modified>
</cp:coreProperties>
</file>