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BB10DE" wp14:editId="0782DCE2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6B" w:rsidRPr="005A2032" w:rsidRDefault="0054036B" w:rsidP="0054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4036B" w:rsidRPr="005A2032" w:rsidRDefault="0054036B" w:rsidP="0054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4036B" w:rsidRPr="005A2032" w:rsidRDefault="0054036B" w:rsidP="005403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4036B" w:rsidRPr="005A2032" w:rsidRDefault="0054036B" w:rsidP="0054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54036B" w:rsidRPr="005A2032" w:rsidRDefault="0054036B" w:rsidP="0054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54036B" w:rsidRPr="005A2032" w:rsidRDefault="0054036B" w:rsidP="0054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54036B" w:rsidRPr="005A2032" w:rsidRDefault="0054036B" w:rsidP="005403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6B" w:rsidRPr="005A2032" w:rsidRDefault="0054036B" w:rsidP="005403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15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15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B" w:rsidRPr="005A2032" w:rsidRDefault="001518FE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18</w:t>
      </w:r>
      <w:r w:rsidR="0054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36B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54036B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54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4036B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</w:t>
      </w:r>
      <w:r w:rsidR="004D5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4036B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6B" w:rsidRDefault="0054036B" w:rsidP="0054036B">
      <w:pPr>
        <w:pStyle w:val="60"/>
        <w:shd w:val="clear" w:color="auto" w:fill="auto"/>
        <w:spacing w:line="270" w:lineRule="exact"/>
        <w:ind w:right="40"/>
        <w:jc w:val="center"/>
      </w:pPr>
      <w:r>
        <w:rPr>
          <w:rStyle w:val="6"/>
          <w:b/>
          <w:bCs/>
          <w:color w:val="000000"/>
        </w:rPr>
        <w:t xml:space="preserve">Об утверждении Положения о порядке принятия, учета и оформления </w:t>
      </w:r>
      <w:proofErr w:type="gramStart"/>
      <w:r>
        <w:rPr>
          <w:rStyle w:val="6"/>
          <w:b/>
          <w:bCs/>
          <w:color w:val="000000"/>
        </w:rPr>
        <w:t>в</w:t>
      </w:r>
      <w:proofErr w:type="gramEnd"/>
    </w:p>
    <w:p w:rsidR="0054036B" w:rsidRDefault="0054036B" w:rsidP="0054036B">
      <w:pPr>
        <w:pStyle w:val="60"/>
        <w:shd w:val="clear" w:color="auto" w:fill="auto"/>
        <w:spacing w:after="308" w:line="331" w:lineRule="exact"/>
        <w:ind w:right="40"/>
        <w:jc w:val="center"/>
      </w:pPr>
      <w:r>
        <w:rPr>
          <w:rStyle w:val="6"/>
          <w:b/>
          <w:bCs/>
          <w:color w:val="000000"/>
        </w:rPr>
        <w:t xml:space="preserve">муниципальную собственность муниципального образования </w:t>
      </w:r>
      <w:r w:rsidRPr="0054036B">
        <w:rPr>
          <w:rStyle w:val="61"/>
          <w:b/>
          <w:bCs/>
          <w:i w:val="0"/>
          <w:color w:val="000000"/>
        </w:rPr>
        <w:t>«Городское поселение «Город Ермолино»</w:t>
      </w:r>
      <w:r>
        <w:rPr>
          <w:rStyle w:val="6"/>
          <w:b/>
          <w:bCs/>
          <w:color w:val="000000"/>
        </w:rPr>
        <w:t xml:space="preserve"> выморочного имущества</w:t>
      </w:r>
    </w:p>
    <w:p w:rsidR="0054036B" w:rsidRPr="0054036B" w:rsidRDefault="0054036B" w:rsidP="0054036B">
      <w:pPr>
        <w:pStyle w:val="a6"/>
        <w:shd w:val="clear" w:color="auto" w:fill="auto"/>
        <w:spacing w:before="0" w:after="349" w:line="322" w:lineRule="exact"/>
        <w:ind w:left="40" w:right="40" w:firstLine="760"/>
        <w:rPr>
          <w:i/>
        </w:rPr>
      </w:pPr>
      <w:r>
        <w:rPr>
          <w:rStyle w:val="a5"/>
          <w:color w:val="000000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«Город Ермолино»,</w:t>
      </w:r>
      <w:r>
        <w:rPr>
          <w:rStyle w:val="a7"/>
          <w:color w:val="000000"/>
        </w:rPr>
        <w:t xml:space="preserve"> </w:t>
      </w:r>
      <w:r>
        <w:rPr>
          <w:rStyle w:val="a5"/>
          <w:color w:val="000000"/>
        </w:rPr>
        <w:t xml:space="preserve">Городская Дума  муниципального образования </w:t>
      </w:r>
      <w:r w:rsidRPr="0054036B">
        <w:rPr>
          <w:rStyle w:val="a7"/>
          <w:i w:val="0"/>
          <w:color w:val="000000"/>
        </w:rPr>
        <w:t>«Городское поселение «Город Ермолино»</w:t>
      </w:r>
    </w:p>
    <w:p w:rsidR="0054036B" w:rsidRDefault="0054036B" w:rsidP="0054036B">
      <w:pPr>
        <w:pStyle w:val="a6"/>
        <w:shd w:val="clear" w:color="auto" w:fill="auto"/>
        <w:spacing w:before="0" w:after="321" w:line="260" w:lineRule="exact"/>
        <w:ind w:right="40"/>
        <w:jc w:val="center"/>
      </w:pPr>
      <w:r>
        <w:rPr>
          <w:rStyle w:val="a5"/>
          <w:color w:val="000000"/>
        </w:rPr>
        <w:t>РЕШИЛА:</w:t>
      </w:r>
    </w:p>
    <w:p w:rsidR="0054036B" w:rsidRDefault="0054036B" w:rsidP="0054036B">
      <w:pPr>
        <w:pStyle w:val="a6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17" w:lineRule="exact"/>
        <w:ind w:left="40" w:right="40" w:firstLine="760"/>
      </w:pPr>
      <w:r>
        <w:rPr>
          <w:rStyle w:val="a5"/>
          <w:color w:val="000000"/>
        </w:rPr>
        <w:t xml:space="preserve">Утвердить прилагаемое Положение о порядке принятия, учета и оформления в муниципальную собственность муниципального образования </w:t>
      </w:r>
      <w:r w:rsidRPr="0054036B">
        <w:rPr>
          <w:rStyle w:val="a7"/>
          <w:i w:val="0"/>
          <w:color w:val="000000"/>
        </w:rPr>
        <w:t>«Городское поселение «Город Ермолино»</w:t>
      </w:r>
      <w:r>
        <w:rPr>
          <w:rStyle w:val="a5"/>
          <w:color w:val="000000"/>
        </w:rPr>
        <w:t xml:space="preserve"> выморочного имущества.</w:t>
      </w:r>
    </w:p>
    <w:p w:rsidR="0054036B" w:rsidRDefault="0054036B" w:rsidP="0054036B">
      <w:pPr>
        <w:pStyle w:val="a6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7" w:lineRule="exact"/>
        <w:ind w:left="40" w:right="40" w:firstLine="760"/>
      </w:pPr>
      <w:r>
        <w:rPr>
          <w:rStyle w:val="a5"/>
          <w:color w:val="000000"/>
        </w:rPr>
        <w:t>Решение опубликовать (обнародовать) в еженедельной газете «</w:t>
      </w:r>
      <w:r w:rsidR="00ED003F">
        <w:rPr>
          <w:rStyle w:val="a5"/>
          <w:color w:val="000000"/>
        </w:rPr>
        <w:t>Уголок России» и разместить на о</w:t>
      </w:r>
      <w:r>
        <w:rPr>
          <w:rStyle w:val="a5"/>
          <w:color w:val="000000"/>
        </w:rPr>
        <w:t>фициальном сайте администрации в сети Интернет.</w:t>
      </w:r>
    </w:p>
    <w:p w:rsidR="0054036B" w:rsidRDefault="0054036B" w:rsidP="0054036B">
      <w:pPr>
        <w:pStyle w:val="a6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317" w:lineRule="exact"/>
        <w:ind w:left="40" w:right="40" w:firstLine="760"/>
      </w:pPr>
      <w:r>
        <w:rPr>
          <w:rStyle w:val="a5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54036B" w:rsidRDefault="0054036B" w:rsidP="0054036B">
      <w:pPr>
        <w:pStyle w:val="a6"/>
        <w:numPr>
          <w:ilvl w:val="0"/>
          <w:numId w:val="2"/>
        </w:numPr>
        <w:shd w:val="clear" w:color="auto" w:fill="auto"/>
        <w:tabs>
          <w:tab w:val="left" w:leader="underscore" w:pos="611"/>
          <w:tab w:val="left" w:pos="1202"/>
        </w:tabs>
        <w:spacing w:before="0" w:line="322" w:lineRule="exact"/>
        <w:ind w:left="40" w:right="40" w:firstLine="760"/>
      </w:pPr>
      <w:proofErr w:type="gramStart"/>
      <w:r>
        <w:rPr>
          <w:rStyle w:val="a5"/>
          <w:color w:val="000000"/>
        </w:rPr>
        <w:t>Контроль за</w:t>
      </w:r>
      <w:proofErr w:type="gramEnd"/>
      <w:r>
        <w:rPr>
          <w:rStyle w:val="a5"/>
          <w:color w:val="000000"/>
        </w:rPr>
        <w:t xml:space="preserve"> исполнением настоящего решения возложить на заместителя главы администрации – начальника отдела городского хозяйства администрации муниципального образования «Городское поселение «Город Ермолино».</w:t>
      </w: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</w:t>
      </w:r>
      <w:r w:rsidR="00E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Федотова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36B" w:rsidRPr="005A2032" w:rsidRDefault="00E46581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="0054036B"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54036B" w:rsidRPr="005A2032" w:rsidRDefault="00E46581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bookmarkStart w:id="0" w:name="_GoBack"/>
      <w:bookmarkEnd w:id="0"/>
      <w:r w:rsidR="0054036B"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54036B" w:rsidRPr="005A2032" w:rsidRDefault="0054036B" w:rsidP="00540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6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специалисту по имуществу </w:t>
      </w:r>
    </w:p>
    <w:p w:rsidR="0054036B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5442" w:rsidRDefault="00A95442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5442" w:rsidRDefault="00A95442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581" w:rsidRDefault="00E46581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36B" w:rsidRPr="00283335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54036B" w:rsidRPr="00283335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54036B" w:rsidRPr="00283335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54036B" w:rsidRPr="00283335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E46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81 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E46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36B" w:rsidRPr="005A2032" w:rsidRDefault="0054036B" w:rsidP="0054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36B" w:rsidRDefault="0054036B" w:rsidP="0054036B"/>
    <w:p w:rsidR="0054036B" w:rsidRPr="0054036B" w:rsidRDefault="0054036B" w:rsidP="0054036B">
      <w:pPr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4036B" w:rsidRPr="0054036B" w:rsidRDefault="0054036B" w:rsidP="0054036B">
      <w:pPr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порядке принятия, учета и оформления выморочного имущества </w:t>
      </w:r>
      <w:proofErr w:type="gramStart"/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</w:p>
    <w:p w:rsidR="0054036B" w:rsidRPr="0054036B" w:rsidRDefault="0054036B" w:rsidP="0054036B">
      <w:pPr>
        <w:widowControl w:val="0"/>
        <w:spacing w:after="300" w:line="322" w:lineRule="exact"/>
        <w:ind w:left="20" w:firstLine="700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собственность муниципального образования </w:t>
      </w:r>
      <w:r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«Городское поселение «Город Ермолино»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076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 основании статьи 1151 Гражданского кодекса Российской Федерации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48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54036B" w:rsidRPr="0054036B" w:rsidRDefault="0054036B" w:rsidP="0054036B">
      <w:pPr>
        <w:widowControl w:val="0"/>
        <w:numPr>
          <w:ilvl w:val="0"/>
          <w:numId w:val="4"/>
        </w:numPr>
        <w:tabs>
          <w:tab w:val="left" w:pos="889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жилые помещения, в том числе квартиры, жилые дома (части жилых домов);</w:t>
      </w:r>
    </w:p>
    <w:p w:rsidR="0054036B" w:rsidRPr="0054036B" w:rsidRDefault="0054036B" w:rsidP="0054036B">
      <w:pPr>
        <w:widowControl w:val="0"/>
        <w:numPr>
          <w:ilvl w:val="0"/>
          <w:numId w:val="4"/>
        </w:numPr>
        <w:tabs>
          <w:tab w:val="left" w:pos="1042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земельные участки, а также расположенные на них здания, сооружения, иные объекты недвижимого имущества;</w:t>
      </w:r>
    </w:p>
    <w:p w:rsidR="0054036B" w:rsidRPr="0054036B" w:rsidRDefault="0054036B" w:rsidP="0054036B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282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смерти при отсутствии у умершего гражданина </w:t>
      </w: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наследников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4036B" w:rsidRPr="0054036B" w:rsidRDefault="0054036B" w:rsidP="0054036B">
      <w:pPr>
        <w:widowControl w:val="0"/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 наследовании выморочного имущества отказ от наследства не допускается (статья 1157 ГК РФ).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029"/>
        </w:tabs>
        <w:spacing w:after="0" w:line="322" w:lineRule="exact"/>
        <w:ind w:right="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Выявление выморочного имущества осуществляется специалистами администрации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</w:p>
    <w:p w:rsidR="0054036B" w:rsidRPr="0054036B" w:rsidRDefault="0054036B" w:rsidP="0054036B">
      <w:pPr>
        <w:widowControl w:val="0"/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Организации, осуществляющие обслуживание и эксплуатацию жилищного фонда, управляющие компании, иные организации и физические лица могут информировать администрацию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фактах выявления выморочного имущества.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058"/>
        </w:tabs>
        <w:spacing w:after="0" w:line="322" w:lineRule="exact"/>
        <w:ind w:right="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»</w:t>
      </w:r>
      <w:r w:rsidR="00E46581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письменном виде.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right="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При обнаружении выморочного имущества или поступлении указанной в п.5 настоящего Положения информации администрация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036B" w:rsidRPr="0054036B" w:rsidRDefault="0054036B" w:rsidP="0054036B">
      <w:pPr>
        <w:widowControl w:val="0"/>
        <w:tabs>
          <w:tab w:val="left" w:pos="1008"/>
        </w:tabs>
        <w:spacing w:after="0" w:line="322" w:lineRule="exact"/>
        <w:ind w:lef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а)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свидетельства о смерти, выданного органами ЗАГС;</w:t>
      </w:r>
    </w:p>
    <w:p w:rsidR="0054036B" w:rsidRPr="0054036B" w:rsidRDefault="0054036B" w:rsidP="0054036B">
      <w:pPr>
        <w:widowControl w:val="0"/>
        <w:tabs>
          <w:tab w:val="left" w:pos="1077"/>
        </w:tabs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б)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правоустанавливающих и (или) </w:t>
      </w:r>
      <w:proofErr w:type="spell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правоподтверждающих</w:t>
      </w:r>
      <w:proofErr w:type="spell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54036B" w:rsidRPr="0054036B" w:rsidRDefault="0054036B" w:rsidP="0054036B">
      <w:pPr>
        <w:widowControl w:val="0"/>
        <w:tabs>
          <w:tab w:val="left" w:pos="1062"/>
        </w:tabs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в)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54036B" w:rsidRPr="0054036B" w:rsidRDefault="0054036B" w:rsidP="0054036B">
      <w:pPr>
        <w:widowControl w:val="0"/>
        <w:tabs>
          <w:tab w:val="left" w:pos="1110"/>
        </w:tabs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г)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54036B" w:rsidRPr="0054036B" w:rsidRDefault="0054036B" w:rsidP="0054036B">
      <w:pPr>
        <w:widowControl w:val="0"/>
        <w:tabs>
          <w:tab w:val="left" w:pos="1034"/>
        </w:tabs>
        <w:spacing w:after="0" w:line="322" w:lineRule="exact"/>
        <w:ind w:left="40" w:right="40" w:firstLine="68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д)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230"/>
        </w:tabs>
        <w:spacing w:after="0" w:line="322" w:lineRule="exact"/>
        <w:ind w:right="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</w:t>
      </w:r>
      <w:r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E46581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объявления о н</w:t>
      </w:r>
      <w:r w:rsidR="00E46581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еобходимости явки лица, считающего себя наследником или имеющего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 него права, в течение 30 календарных дней со дня размещения объявления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, с предупреждением о том, что в случае неявки вызываемого лица в отношении указанного объекта будут приняты меры по обращению его в 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муниципальную собственность.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После получения указанных в п. 6 настоящего Положения документов, администрация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97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Исходя из особенностей конкретного наследственного дела, перечень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документов, при необходимости, обусловленной федеральным законодательством, корректируется нотариусом.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87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226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течение 15 календарных дней </w:t>
      </w: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 выморочное имущество:</w:t>
      </w:r>
    </w:p>
    <w:p w:rsidR="0054036B" w:rsidRPr="0054036B" w:rsidRDefault="0054036B" w:rsidP="0054036B">
      <w:pPr>
        <w:widowControl w:val="0"/>
        <w:spacing w:after="0" w:line="322" w:lineRule="exact"/>
        <w:ind w:left="40" w:right="20" w:firstLine="11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готовит проект постановления администрации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E46581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 приеме в муниципальную собственность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выморочного имущества;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54036B" w:rsidRPr="0054036B" w:rsidRDefault="0054036B" w:rsidP="0054036B">
      <w:pPr>
        <w:widowControl w:val="0"/>
        <w:numPr>
          <w:ilvl w:val="0"/>
          <w:numId w:val="4"/>
        </w:numPr>
        <w:tabs>
          <w:tab w:val="left" w:pos="909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 выморочное имущество.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187"/>
        </w:tabs>
        <w:spacing w:after="0" w:line="317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собственности</w:t>
      </w:r>
      <w:proofErr w:type="gramEnd"/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 которые зарегистрировано за муниципальным образованием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, вносятся в состав казны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A95442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283"/>
        </w:tabs>
        <w:spacing w:after="0" w:line="317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обеспечивает включение указанного объекта недвижимого имущества в реестр муниципального имущества.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283"/>
        </w:tabs>
        <w:spacing w:after="0" w:line="317" w:lineRule="exact"/>
        <w:ind w:right="2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54036B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54036B" w:rsidRPr="0054036B" w:rsidRDefault="0054036B" w:rsidP="0054036B">
      <w:pPr>
        <w:widowControl w:val="0"/>
        <w:numPr>
          <w:ilvl w:val="0"/>
          <w:numId w:val="3"/>
        </w:numPr>
        <w:tabs>
          <w:tab w:val="left" w:pos="1590"/>
        </w:tabs>
        <w:spacing w:after="0" w:line="322" w:lineRule="exact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54036B" w:rsidRPr="0054036B" w:rsidRDefault="0054036B" w:rsidP="0054036B">
      <w:pPr>
        <w:widowControl w:val="0"/>
        <w:tabs>
          <w:tab w:val="left" w:pos="15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54036B" w:rsidRPr="0054036B" w:rsidRDefault="0054036B" w:rsidP="0054036B">
      <w:pPr>
        <w:widowControl w:val="0"/>
        <w:tabs>
          <w:tab w:val="left" w:pos="15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54036B" w:rsidRPr="0054036B" w:rsidRDefault="0054036B" w:rsidP="0054036B">
      <w:pPr>
        <w:widowControl w:val="0"/>
        <w:tabs>
          <w:tab w:val="left" w:pos="15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42" w:rsidRDefault="00A95442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036B" w:rsidRPr="0054036B" w:rsidRDefault="0054036B" w:rsidP="0054036B">
      <w:pPr>
        <w:widowControl w:val="0"/>
        <w:spacing w:after="240" w:line="326" w:lineRule="exact"/>
        <w:ind w:left="80" w:right="60" w:firstLine="2960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ПОЯСНИТЕЛЬНАЯ ЗАПИСКА </w:t>
      </w:r>
    </w:p>
    <w:p w:rsidR="0054036B" w:rsidRPr="0054036B" w:rsidRDefault="0054036B" w:rsidP="00A95442">
      <w:pPr>
        <w:widowControl w:val="0"/>
        <w:tabs>
          <w:tab w:val="left" w:pos="1560"/>
        </w:tabs>
        <w:spacing w:after="240" w:line="326" w:lineRule="exact"/>
        <w:ind w:left="80" w:right="60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95442" w:rsidRPr="00A95442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A95442" w:rsidRPr="00A95442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выморочного имущества»</w:t>
      </w:r>
    </w:p>
    <w:p w:rsidR="0054036B" w:rsidRPr="0054036B" w:rsidRDefault="0054036B" w:rsidP="0054036B">
      <w:pPr>
        <w:widowControl w:val="0"/>
        <w:spacing w:after="0" w:line="326" w:lineRule="exact"/>
        <w:ind w:left="80" w:right="60" w:firstLine="6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95442" w:rsidRPr="0054036B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«Городское поселение «Город Ермолино</w:t>
      </w:r>
      <w:r w:rsidR="00E46581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выморочного имущества» служит реализацией положений статьи 1151 Гражданского кодекса Российской Федерации.</w:t>
      </w:r>
      <w:r w:rsidR="00A9544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036B" w:rsidRPr="0054036B" w:rsidRDefault="0054036B" w:rsidP="0054036B">
      <w:pPr>
        <w:widowControl w:val="0"/>
        <w:spacing w:after="1260" w:line="322" w:lineRule="exact"/>
        <w:ind w:left="80" w:right="60" w:firstLine="6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54036B" w:rsidRPr="0054036B" w:rsidRDefault="0054036B" w:rsidP="0054036B">
      <w:pPr>
        <w:widowControl w:val="0"/>
        <w:spacing w:after="240" w:line="322" w:lineRule="exact"/>
        <w:ind w:right="40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ФИНАНСОВО-ЭКОНОМИЧЕСКОЕ ОБОСНОВАНИЕ </w:t>
      </w:r>
    </w:p>
    <w:p w:rsidR="0054036B" w:rsidRPr="0054036B" w:rsidRDefault="0054036B" w:rsidP="0054036B">
      <w:pPr>
        <w:widowControl w:val="0"/>
        <w:spacing w:after="240" w:line="322" w:lineRule="exact"/>
        <w:ind w:right="40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95442" w:rsidRPr="00A95442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/>
        </w:rPr>
        <w:t>«Городское поселение «Город Ермолино»</w:t>
      </w: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выморочного имущества»</w:t>
      </w:r>
    </w:p>
    <w:p w:rsidR="0054036B" w:rsidRPr="0054036B" w:rsidRDefault="0054036B" w:rsidP="0054036B">
      <w:pPr>
        <w:widowControl w:val="0"/>
        <w:spacing w:after="649" w:line="322" w:lineRule="exact"/>
        <w:ind w:left="80" w:right="60" w:firstLine="6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4036B" w:rsidRPr="0054036B" w:rsidRDefault="0054036B" w:rsidP="0054036B">
      <w:pPr>
        <w:widowControl w:val="0"/>
        <w:spacing w:after="0" w:line="260" w:lineRule="exact"/>
        <w:ind w:right="40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ПЕРЕЧЕНЬ</w:t>
      </w:r>
    </w:p>
    <w:p w:rsidR="0054036B" w:rsidRPr="0054036B" w:rsidRDefault="0054036B" w:rsidP="0054036B">
      <w:pPr>
        <w:widowControl w:val="0"/>
        <w:spacing w:after="240" w:line="322" w:lineRule="exact"/>
        <w:ind w:left="80" w:right="60"/>
        <w:jc w:val="center"/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</w:pP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муниципальных нормативных правовых актов, подлежащих признанию </w:t>
      </w:r>
      <w:proofErr w:type="gramStart"/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утратившими</w:t>
      </w:r>
      <w:proofErr w:type="gramEnd"/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 силу, приостановлению, изменению или отмене в связи с принятием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95442" w:rsidRPr="00A95442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/>
        </w:rPr>
        <w:t>«Городское поселение «Город Ермолино</w:t>
      </w:r>
      <w:r w:rsidR="00A95442">
        <w:rPr>
          <w:rFonts w:ascii="Times New Roman" w:eastAsia="Courier New" w:hAnsi="Times New Roman" w:cs="Times New Roman"/>
          <w:b/>
          <w:iCs/>
          <w:color w:val="000000"/>
          <w:sz w:val="27"/>
          <w:szCs w:val="27"/>
          <w:lang w:eastAsia="ru-RU"/>
        </w:rPr>
        <w:t>»</w:t>
      </w:r>
      <w:r w:rsidR="00A95442"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4036B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>выморочного имущества»</w:t>
      </w:r>
    </w:p>
    <w:p w:rsidR="0054036B" w:rsidRPr="0054036B" w:rsidRDefault="0054036B" w:rsidP="0054036B">
      <w:pPr>
        <w:widowControl w:val="0"/>
        <w:spacing w:after="0" w:line="322" w:lineRule="exact"/>
        <w:ind w:left="80" w:right="60" w:firstLine="640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403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7C3BBC" w:rsidRDefault="007C3BBC"/>
    <w:sectPr w:rsidR="007C3BBC" w:rsidSect="00BA5FA2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0E" w:rsidRDefault="002B6C0E">
      <w:pPr>
        <w:spacing w:after="0" w:line="240" w:lineRule="auto"/>
      </w:pPr>
      <w:r>
        <w:separator/>
      </w:r>
    </w:p>
  </w:endnote>
  <w:endnote w:type="continuationSeparator" w:id="0">
    <w:p w:rsidR="002B6C0E" w:rsidRDefault="002B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0E" w:rsidRDefault="002B6C0E">
      <w:pPr>
        <w:spacing w:after="0" w:line="240" w:lineRule="auto"/>
      </w:pPr>
      <w:r>
        <w:separator/>
      </w:r>
    </w:p>
  </w:footnote>
  <w:footnote w:type="continuationSeparator" w:id="0">
    <w:p w:rsidR="002B6C0E" w:rsidRDefault="002B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2B6C0E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5pt;margin-top:79.15pt;width:6pt;height:9.8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2701B" w:rsidRDefault="00A95442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52915">
                  <w:rPr>
                    <w:rStyle w:val="a9"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2B6C0E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79.15pt;width:6pt;height:9.8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02701B" w:rsidRDefault="002B6C0E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2B6C0E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25pt;margin-top:46.65pt;width:6pt;height:9.85pt;z-index:-25165516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02701B" w:rsidRPr="005C3583" w:rsidRDefault="002B6C0E" w:rsidP="005C358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31"/>
    <w:rsid w:val="00143235"/>
    <w:rsid w:val="001518FE"/>
    <w:rsid w:val="002B6C0E"/>
    <w:rsid w:val="004D517F"/>
    <w:rsid w:val="0054036B"/>
    <w:rsid w:val="007C3BBC"/>
    <w:rsid w:val="00A95442"/>
    <w:rsid w:val="00BA5FA2"/>
    <w:rsid w:val="00C720C9"/>
    <w:rsid w:val="00E46581"/>
    <w:rsid w:val="00ED003F"/>
    <w:rsid w:val="00F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5403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5"/>
    <w:rsid w:val="0054036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03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54036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4036B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4036B"/>
  </w:style>
  <w:style w:type="paragraph" w:customStyle="1" w:styleId="60">
    <w:name w:val="Основной текст (6)"/>
    <w:basedOn w:val="a"/>
    <w:link w:val="6"/>
    <w:rsid w:val="005403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Колонтитул_"/>
    <w:basedOn w:val="a0"/>
    <w:link w:val="10"/>
    <w:rsid w:val="0054036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54036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8"/>
    <w:rsid w:val="005403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5403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5"/>
    <w:rsid w:val="0054036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03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54036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4036B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4036B"/>
  </w:style>
  <w:style w:type="paragraph" w:customStyle="1" w:styleId="60">
    <w:name w:val="Основной текст (6)"/>
    <w:basedOn w:val="a"/>
    <w:link w:val="6"/>
    <w:rsid w:val="005403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Колонтитул_"/>
    <w:basedOn w:val="a0"/>
    <w:link w:val="10"/>
    <w:rsid w:val="0054036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54036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8"/>
    <w:rsid w:val="005403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2019-12-19T13:25:00Z</cp:lastPrinted>
  <dcterms:created xsi:type="dcterms:W3CDTF">2019-12-10T11:18:00Z</dcterms:created>
  <dcterms:modified xsi:type="dcterms:W3CDTF">2019-12-19T13:25:00Z</dcterms:modified>
</cp:coreProperties>
</file>