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5D" w:rsidRPr="009F2F5D" w:rsidRDefault="009F2F5D" w:rsidP="009F2F5D">
      <w:pPr>
        <w:spacing w:after="0" w:line="240" w:lineRule="auto"/>
        <w:jc w:val="center"/>
        <w:rPr>
          <w:rFonts w:ascii="Times New Roman" w:hAnsi="Times New Roman"/>
        </w:rPr>
      </w:pPr>
      <w:r w:rsidRPr="009F2F5D"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5D" w:rsidRPr="009F2F5D" w:rsidRDefault="009F2F5D" w:rsidP="009F2F5D">
      <w:pPr>
        <w:spacing w:after="0" w:line="240" w:lineRule="auto"/>
        <w:jc w:val="center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ГОРОДСКАЯ ДУМА</w:t>
      </w:r>
    </w:p>
    <w:p w:rsidR="009F2F5D" w:rsidRPr="009F2F5D" w:rsidRDefault="009F2F5D" w:rsidP="009F2F5D">
      <w:pPr>
        <w:spacing w:after="0" w:line="240" w:lineRule="auto"/>
        <w:jc w:val="center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МУНИЦИПАЛЬНОГО ОБРАЗОВАНИЯ</w:t>
      </w:r>
    </w:p>
    <w:p w:rsidR="009F2F5D" w:rsidRPr="009F2F5D" w:rsidRDefault="009F2F5D" w:rsidP="009F2F5D">
      <w:pPr>
        <w:spacing w:after="0" w:line="240" w:lineRule="auto"/>
        <w:jc w:val="center"/>
        <w:rPr>
          <w:rFonts w:ascii="Times New Roman" w:hAnsi="Times New Roman"/>
        </w:rPr>
      </w:pPr>
      <w:r w:rsidRPr="009F2F5D">
        <w:rPr>
          <w:rFonts w:ascii="Times New Roman" w:hAnsi="Times New Roman"/>
        </w:rPr>
        <w:t>« ГОРОДСКОЕ ПОСЕЛЕНИЕ «ГОРОД ЕРМОЛИНО»</w:t>
      </w:r>
    </w:p>
    <w:p w:rsidR="009F2F5D" w:rsidRPr="009F2F5D" w:rsidRDefault="009F2F5D" w:rsidP="009F2F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2F5D" w:rsidRPr="009F2F5D" w:rsidRDefault="009F2F5D" w:rsidP="009F2F5D">
      <w:pPr>
        <w:spacing w:after="0" w:line="240" w:lineRule="auto"/>
        <w:jc w:val="center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КАЛУЖСКАЯ ОБЛАСТЬ</w:t>
      </w:r>
    </w:p>
    <w:p w:rsidR="009F2F5D" w:rsidRPr="009F2F5D" w:rsidRDefault="009F2F5D" w:rsidP="009F2F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F2F5D" w:rsidRPr="009F2F5D" w:rsidRDefault="003A525C" w:rsidP="009F2F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  <w:bookmarkStart w:id="0" w:name="_GoBack"/>
      <w:bookmarkEnd w:id="0"/>
    </w:p>
    <w:p w:rsidR="009F2F5D" w:rsidRPr="009F2F5D" w:rsidRDefault="009F2F5D" w:rsidP="009F2F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9F2F5D" w:rsidRPr="009F2F5D" w:rsidRDefault="001144EE" w:rsidP="009F2F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От 07 декабря</w:t>
      </w:r>
      <w:r w:rsidR="009F2F5D" w:rsidRPr="009F2F5D">
        <w:rPr>
          <w:rFonts w:ascii="Times New Roman" w:hAnsi="Times New Roman" w:cs="Times New Roman"/>
          <w:b w:val="0"/>
          <w:sz w:val="24"/>
        </w:rPr>
        <w:t xml:space="preserve"> 201</w:t>
      </w:r>
      <w:r w:rsidR="009F2F5D">
        <w:rPr>
          <w:rFonts w:ascii="Times New Roman" w:hAnsi="Times New Roman" w:cs="Times New Roman"/>
          <w:b w:val="0"/>
          <w:sz w:val="24"/>
        </w:rPr>
        <w:t>1</w:t>
      </w:r>
      <w:r w:rsidR="009F2F5D" w:rsidRPr="009F2F5D">
        <w:rPr>
          <w:rFonts w:ascii="Times New Roman" w:hAnsi="Times New Roman" w:cs="Times New Roman"/>
          <w:b w:val="0"/>
          <w:sz w:val="24"/>
        </w:rPr>
        <w:t xml:space="preserve"> года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</w:rPr>
        <w:t>79</w:t>
      </w:r>
    </w:p>
    <w:p w:rsidR="009F2F5D" w:rsidRPr="009F2F5D" w:rsidRDefault="009F2F5D" w:rsidP="009F2F5D">
      <w:pPr>
        <w:spacing w:after="0"/>
        <w:jc w:val="both"/>
        <w:rPr>
          <w:rFonts w:ascii="Times New Roman" w:hAnsi="Times New Roman"/>
        </w:rPr>
      </w:pPr>
    </w:p>
    <w:p w:rsidR="009F2F5D" w:rsidRDefault="009F2F5D" w:rsidP="009F2F5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Положения «</w:t>
      </w:r>
      <w:proofErr w:type="gramStart"/>
      <w:r w:rsidR="000F5BC8"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 </w:t>
      </w:r>
      <w:r w:rsidRPr="009F2F5D">
        <w:rPr>
          <w:rFonts w:ascii="Times New Roman" w:hAnsi="Times New Roman"/>
          <w:b/>
        </w:rPr>
        <w:t xml:space="preserve">бюджетном </w:t>
      </w:r>
    </w:p>
    <w:p w:rsidR="009F2F5D" w:rsidRDefault="009F2F5D" w:rsidP="009F2F5D">
      <w:pPr>
        <w:spacing w:after="0"/>
        <w:jc w:val="both"/>
        <w:rPr>
          <w:rFonts w:ascii="Times New Roman" w:hAnsi="Times New Roman"/>
          <w:b/>
        </w:rPr>
      </w:pPr>
      <w:proofErr w:type="gramStart"/>
      <w:r w:rsidRPr="009F2F5D">
        <w:rPr>
          <w:rFonts w:ascii="Times New Roman" w:hAnsi="Times New Roman"/>
          <w:b/>
        </w:rPr>
        <w:t>процессе</w:t>
      </w:r>
      <w:proofErr w:type="gramEnd"/>
      <w:r w:rsidRPr="009F2F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9F2F5D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 </w:t>
      </w:r>
      <w:r w:rsidRPr="009F2F5D">
        <w:rPr>
          <w:rFonts w:ascii="Times New Roman" w:hAnsi="Times New Roman"/>
          <w:b/>
        </w:rPr>
        <w:t>муниципальном</w:t>
      </w:r>
      <w:r>
        <w:rPr>
          <w:rFonts w:ascii="Times New Roman" w:hAnsi="Times New Roman"/>
          <w:b/>
        </w:rPr>
        <w:t xml:space="preserve">  </w:t>
      </w:r>
      <w:r w:rsidRPr="009F2F5D">
        <w:rPr>
          <w:rFonts w:ascii="Times New Roman" w:hAnsi="Times New Roman"/>
          <w:b/>
        </w:rPr>
        <w:t xml:space="preserve">образовании </w:t>
      </w:r>
    </w:p>
    <w:p w:rsidR="009F2F5D" w:rsidRPr="009F2F5D" w:rsidRDefault="009F2F5D" w:rsidP="009F2F5D">
      <w:pPr>
        <w:spacing w:after="0"/>
        <w:jc w:val="both"/>
        <w:rPr>
          <w:rFonts w:ascii="Times New Roman" w:hAnsi="Times New Roman"/>
          <w:b/>
        </w:rPr>
      </w:pPr>
      <w:r w:rsidRPr="009F2F5D">
        <w:rPr>
          <w:rFonts w:ascii="Times New Roman" w:hAnsi="Times New Roman"/>
          <w:b/>
        </w:rPr>
        <w:t>«Городское поселение «Город</w:t>
      </w:r>
      <w:r>
        <w:rPr>
          <w:rFonts w:ascii="Times New Roman" w:hAnsi="Times New Roman"/>
          <w:b/>
        </w:rPr>
        <w:t xml:space="preserve"> Ермолино»»</w:t>
      </w:r>
    </w:p>
    <w:p w:rsidR="009F2F5D" w:rsidRPr="009F2F5D" w:rsidRDefault="000F5BC8" w:rsidP="009F2F5D">
      <w:pPr>
        <w:shd w:val="clear" w:color="auto" w:fill="FFFFFF"/>
        <w:spacing w:before="288" w:after="0" w:line="288" w:lineRule="exact"/>
        <w:ind w:firstLine="787"/>
        <w:jc w:val="both"/>
        <w:rPr>
          <w:rFonts w:ascii="Times New Roman" w:hAnsi="Times New Roman"/>
          <w:color w:val="000000"/>
          <w:sz w:val="26"/>
        </w:rPr>
      </w:pPr>
      <w:proofErr w:type="gramStart"/>
      <w:r w:rsidRPr="000F5BC8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0F5BC8">
          <w:rPr>
            <w:rFonts w:ascii="Times New Roman" w:hAnsi="Times New Roman"/>
            <w:color w:val="000000" w:themeColor="text1"/>
            <w:sz w:val="26"/>
            <w:szCs w:val="26"/>
          </w:rPr>
          <w:t>статьей 52</w:t>
        </w:r>
      </w:hyperlink>
      <w:r w:rsidRPr="000F5BC8">
        <w:rPr>
          <w:rFonts w:ascii="Times New Roman" w:hAnsi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 131-ФЗ, </w:t>
      </w:r>
      <w:hyperlink r:id="rId8" w:history="1">
        <w:r w:rsidRPr="000F5BC8">
          <w:rPr>
            <w:rFonts w:ascii="Times New Roman" w:hAnsi="Times New Roman"/>
            <w:color w:val="000000" w:themeColor="text1"/>
            <w:sz w:val="26"/>
            <w:szCs w:val="26"/>
          </w:rPr>
          <w:t>статьей 3</w:t>
        </w:r>
      </w:hyperlink>
      <w:r w:rsidRPr="000F5BC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Pr="000F5BC8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0F5BC8">
        <w:rPr>
          <w:rFonts w:ascii="Times New Roman" w:hAnsi="Times New Roman"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от 07.02.2011 N 6-ФЗ, </w:t>
      </w:r>
      <w:hyperlink r:id="rId10" w:history="1">
        <w:r w:rsidRPr="000F5BC8">
          <w:rPr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Pr="000F5B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F2F5D">
        <w:rPr>
          <w:rFonts w:ascii="Times New Roman" w:hAnsi="Times New Roman"/>
          <w:color w:val="000000"/>
          <w:sz w:val="26"/>
          <w:szCs w:val="26"/>
        </w:rPr>
        <w:t>МО «Городское поселение «Город Ермолино»</w:t>
      </w:r>
      <w:r w:rsidR="009F2F5D" w:rsidRPr="009F2F5D">
        <w:rPr>
          <w:rFonts w:ascii="Times New Roman" w:hAnsi="Times New Roman"/>
          <w:color w:val="000000"/>
          <w:sz w:val="26"/>
        </w:rPr>
        <w:t>,  Городска Дума:</w:t>
      </w:r>
      <w:proofErr w:type="gramEnd"/>
    </w:p>
    <w:p w:rsidR="009F2F5D" w:rsidRPr="009F2F5D" w:rsidRDefault="009F2F5D" w:rsidP="009F2F5D">
      <w:pPr>
        <w:shd w:val="clear" w:color="auto" w:fill="FFFFFF"/>
        <w:spacing w:before="288" w:line="288" w:lineRule="exact"/>
        <w:ind w:firstLine="787"/>
        <w:jc w:val="both"/>
        <w:rPr>
          <w:rFonts w:ascii="Times New Roman" w:hAnsi="Times New Roman"/>
          <w:color w:val="000000"/>
          <w:sz w:val="26"/>
        </w:rPr>
      </w:pPr>
      <w:r w:rsidRPr="009F2F5D">
        <w:rPr>
          <w:rFonts w:ascii="Times New Roman" w:hAnsi="Times New Roman"/>
          <w:color w:val="000000"/>
          <w:sz w:val="26"/>
        </w:rPr>
        <w:t>РЕШИЛА</w:t>
      </w:r>
    </w:p>
    <w:p w:rsidR="000F5BC8" w:rsidRPr="000F5BC8" w:rsidRDefault="000F5BC8" w:rsidP="000F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5BC8">
        <w:rPr>
          <w:rFonts w:ascii="Times New Roman" w:hAnsi="Times New Roman"/>
          <w:color w:val="000000" w:themeColor="text1"/>
          <w:sz w:val="26"/>
          <w:szCs w:val="26"/>
        </w:rPr>
        <w:t xml:space="preserve">1. Утвердить </w:t>
      </w:r>
      <w:hyperlink r:id="rId11" w:history="1">
        <w:r w:rsidRPr="000F5BC8">
          <w:rPr>
            <w:rFonts w:ascii="Times New Roman" w:hAnsi="Times New Roman"/>
            <w:color w:val="000000" w:themeColor="text1"/>
            <w:sz w:val="26"/>
            <w:szCs w:val="26"/>
          </w:rPr>
          <w:t>Положение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0F5BC8">
        <w:rPr>
          <w:rFonts w:ascii="Times New Roman" w:hAnsi="Times New Roman"/>
          <w:color w:val="000000" w:themeColor="text1"/>
          <w:sz w:val="26"/>
          <w:szCs w:val="26"/>
        </w:rPr>
        <w:t xml:space="preserve">О бюджетном процессе в </w:t>
      </w:r>
      <w:r>
        <w:rPr>
          <w:rFonts w:ascii="Times New Roman" w:hAnsi="Times New Roman"/>
          <w:color w:val="000000" w:themeColor="text1"/>
          <w:sz w:val="26"/>
          <w:szCs w:val="26"/>
        </w:rPr>
        <w:t>муниципальном образовании «Городское поселение «Город Ермолино»</w:t>
      </w:r>
      <w:r w:rsidRPr="000F5BC8">
        <w:rPr>
          <w:rFonts w:ascii="Times New Roman" w:hAnsi="Times New Roman"/>
          <w:color w:val="000000" w:themeColor="text1"/>
          <w:sz w:val="26"/>
          <w:szCs w:val="26"/>
        </w:rPr>
        <w:t xml:space="preserve"> (прилагается).</w:t>
      </w:r>
    </w:p>
    <w:p w:rsidR="000F5BC8" w:rsidRPr="000F5BC8" w:rsidRDefault="000F5BC8" w:rsidP="000F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F5BC8">
        <w:rPr>
          <w:rFonts w:ascii="Times New Roman" w:hAnsi="Times New Roman"/>
          <w:color w:val="000000" w:themeColor="text1"/>
          <w:sz w:val="26"/>
          <w:szCs w:val="26"/>
        </w:rPr>
        <w:t xml:space="preserve">2. Признать утратившим силу </w:t>
      </w:r>
      <w:hyperlink r:id="rId12" w:history="1">
        <w:r>
          <w:rPr>
            <w:rFonts w:ascii="Times New Roman" w:hAnsi="Times New Roman"/>
            <w:color w:val="000000" w:themeColor="text1"/>
            <w:sz w:val="26"/>
            <w:szCs w:val="26"/>
          </w:rPr>
          <w:t>Р</w:t>
        </w:r>
        <w:r w:rsidRPr="000F5BC8">
          <w:rPr>
            <w:rFonts w:ascii="Times New Roman" w:hAnsi="Times New Roman"/>
            <w:color w:val="000000" w:themeColor="text1"/>
            <w:sz w:val="26"/>
            <w:szCs w:val="26"/>
          </w:rPr>
          <w:t>ешение</w:t>
        </w:r>
      </w:hyperlink>
      <w:r w:rsidRPr="000F5B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Городской Думы МО «Городское поселение «Г. Ермолино» от 08.11.2007 г.</w:t>
      </w:r>
      <w:r w:rsidRPr="000F5BC8">
        <w:rPr>
          <w:rFonts w:ascii="Times New Roman" w:hAnsi="Times New Roman"/>
          <w:color w:val="000000" w:themeColor="text1"/>
          <w:sz w:val="26"/>
          <w:szCs w:val="26"/>
        </w:rPr>
        <w:t xml:space="preserve"> N </w:t>
      </w:r>
      <w:r>
        <w:rPr>
          <w:rFonts w:ascii="Times New Roman" w:hAnsi="Times New Roman"/>
          <w:color w:val="000000" w:themeColor="text1"/>
          <w:sz w:val="26"/>
          <w:szCs w:val="26"/>
        </w:rPr>
        <w:t>229 «Об утверждении Положения «</w:t>
      </w:r>
      <w:r w:rsidRPr="000F5BC8">
        <w:rPr>
          <w:rFonts w:ascii="Times New Roman" w:hAnsi="Times New Roman"/>
          <w:color w:val="000000" w:themeColor="text1"/>
          <w:sz w:val="26"/>
          <w:szCs w:val="26"/>
        </w:rPr>
        <w:t xml:space="preserve">О бюджетном процессе в </w:t>
      </w:r>
      <w:r>
        <w:rPr>
          <w:rFonts w:ascii="Times New Roman" w:hAnsi="Times New Roman"/>
          <w:color w:val="000000" w:themeColor="text1"/>
          <w:sz w:val="26"/>
          <w:szCs w:val="26"/>
        </w:rPr>
        <w:t>муниципальном образовании «Городское поселение «Город Ермолино»</w:t>
      </w:r>
      <w:r w:rsidRPr="000F5BC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F2F5D" w:rsidRPr="000F5BC8" w:rsidRDefault="000F5BC8" w:rsidP="000F5BC8">
      <w:pPr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Pr="000F5BC8">
        <w:rPr>
          <w:rFonts w:ascii="Times New Roman" w:hAnsi="Times New Roman"/>
          <w:color w:val="000000" w:themeColor="text1"/>
          <w:sz w:val="26"/>
          <w:szCs w:val="26"/>
        </w:rPr>
        <w:t>Решение вступает в силу со дня официального опубликования.</w:t>
      </w:r>
    </w:p>
    <w:p w:rsidR="009F2F5D" w:rsidRPr="009F2F5D" w:rsidRDefault="009F2F5D" w:rsidP="009F2F5D">
      <w:pPr>
        <w:shd w:val="clear" w:color="auto" w:fill="FFFFFF"/>
        <w:spacing w:line="288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F2F5D" w:rsidRPr="009F2F5D" w:rsidRDefault="009F2F5D" w:rsidP="009F2F5D">
      <w:pPr>
        <w:shd w:val="clear" w:color="auto" w:fill="FFFFFF"/>
        <w:spacing w:line="288" w:lineRule="exact"/>
        <w:ind w:right="-85" w:firstLine="76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F2F5D" w:rsidRPr="009F2F5D" w:rsidRDefault="009F2F5D" w:rsidP="000F5BC8">
      <w:pPr>
        <w:shd w:val="clear" w:color="auto" w:fill="FFFFFF"/>
        <w:tabs>
          <w:tab w:val="left" w:pos="1104"/>
        </w:tabs>
        <w:spacing w:after="0" w:line="293" w:lineRule="exact"/>
        <w:ind w:left="58" w:hanging="58"/>
        <w:jc w:val="both"/>
        <w:rPr>
          <w:rFonts w:ascii="Times New Roman" w:hAnsi="Times New Roman"/>
          <w:b/>
          <w:sz w:val="26"/>
        </w:rPr>
      </w:pPr>
      <w:r w:rsidRPr="009F2F5D">
        <w:rPr>
          <w:rFonts w:ascii="Times New Roman" w:hAnsi="Times New Roman"/>
          <w:b/>
          <w:sz w:val="26"/>
        </w:rPr>
        <w:t>Глава муниципального образования</w:t>
      </w:r>
    </w:p>
    <w:p w:rsidR="009F2F5D" w:rsidRPr="009F2F5D" w:rsidRDefault="009F2F5D" w:rsidP="000F5BC8">
      <w:pPr>
        <w:shd w:val="clear" w:color="auto" w:fill="FFFFFF"/>
        <w:tabs>
          <w:tab w:val="left" w:pos="1104"/>
        </w:tabs>
        <w:spacing w:after="0" w:line="293" w:lineRule="exact"/>
        <w:ind w:left="58" w:hanging="58"/>
        <w:jc w:val="both"/>
        <w:rPr>
          <w:rFonts w:ascii="Times New Roman" w:hAnsi="Times New Roman"/>
          <w:b/>
          <w:sz w:val="26"/>
        </w:rPr>
      </w:pPr>
      <w:r w:rsidRPr="009F2F5D">
        <w:rPr>
          <w:rFonts w:ascii="Times New Roman" w:hAnsi="Times New Roman"/>
          <w:b/>
          <w:color w:val="000000"/>
          <w:sz w:val="26"/>
        </w:rPr>
        <w:t>«Городское поселение «Город Ермолино»</w:t>
      </w:r>
      <w:r w:rsidRPr="009F2F5D">
        <w:rPr>
          <w:rFonts w:ascii="Times New Roman" w:hAnsi="Times New Roman"/>
          <w:b/>
          <w:sz w:val="26"/>
        </w:rPr>
        <w:t xml:space="preserve">                               Бодров В.В.</w:t>
      </w:r>
    </w:p>
    <w:p w:rsidR="009F2F5D" w:rsidRPr="009F2F5D" w:rsidRDefault="009F2F5D" w:rsidP="000F5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F2F5D" w:rsidRPr="009F2F5D" w:rsidRDefault="009F2F5D" w:rsidP="000F5BC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F2F5D" w:rsidRPr="009F2F5D" w:rsidRDefault="009F2F5D" w:rsidP="000F5BC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F2F5D" w:rsidRPr="009F2F5D" w:rsidRDefault="009F2F5D" w:rsidP="000F5BC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F2F5D" w:rsidRPr="009F2F5D" w:rsidRDefault="009F2F5D" w:rsidP="000F5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2F5D">
        <w:rPr>
          <w:rFonts w:ascii="Times New Roman" w:hAnsi="Times New Roman"/>
          <w:sz w:val="18"/>
          <w:szCs w:val="18"/>
        </w:rPr>
        <w:t xml:space="preserve">всего </w:t>
      </w:r>
      <w:r w:rsidR="00CC4C5B">
        <w:rPr>
          <w:rFonts w:ascii="Times New Roman" w:hAnsi="Times New Roman"/>
          <w:sz w:val="18"/>
          <w:szCs w:val="18"/>
        </w:rPr>
        <w:t>6</w:t>
      </w:r>
      <w:r w:rsidRPr="009F2F5D">
        <w:rPr>
          <w:rFonts w:ascii="Times New Roman" w:hAnsi="Times New Roman"/>
          <w:sz w:val="18"/>
          <w:szCs w:val="18"/>
        </w:rPr>
        <w:t xml:space="preserve">  экз.</w:t>
      </w:r>
    </w:p>
    <w:p w:rsidR="009F2F5D" w:rsidRPr="009F2F5D" w:rsidRDefault="00CC4C5B" w:rsidP="000F5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9F2F5D" w:rsidRPr="009F2F5D">
        <w:rPr>
          <w:rFonts w:ascii="Times New Roman" w:hAnsi="Times New Roman"/>
          <w:sz w:val="18"/>
          <w:szCs w:val="18"/>
        </w:rPr>
        <w:t xml:space="preserve">-в дело </w:t>
      </w:r>
    </w:p>
    <w:p w:rsidR="009F2F5D" w:rsidRPr="009F2F5D" w:rsidRDefault="009F2F5D" w:rsidP="000F5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2F5D">
        <w:rPr>
          <w:rFonts w:ascii="Times New Roman" w:hAnsi="Times New Roman"/>
          <w:sz w:val="18"/>
          <w:szCs w:val="18"/>
        </w:rPr>
        <w:t>1-Прокуратура</w:t>
      </w:r>
    </w:p>
    <w:p w:rsidR="009F2F5D" w:rsidRPr="009F2F5D" w:rsidRDefault="009F2F5D" w:rsidP="000F5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2F5D">
        <w:rPr>
          <w:rFonts w:ascii="Times New Roman" w:hAnsi="Times New Roman"/>
          <w:sz w:val="18"/>
          <w:szCs w:val="18"/>
        </w:rPr>
        <w:t>1-Глава Администрации МО,</w:t>
      </w:r>
    </w:p>
    <w:p w:rsidR="009F2F5D" w:rsidRPr="009F2F5D" w:rsidRDefault="009F2F5D" w:rsidP="000F5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2F5D">
        <w:rPr>
          <w:rFonts w:ascii="Times New Roman" w:hAnsi="Times New Roman"/>
          <w:sz w:val="18"/>
          <w:szCs w:val="18"/>
        </w:rPr>
        <w:t>1-ФЭО,</w:t>
      </w:r>
    </w:p>
    <w:p w:rsidR="009F2F5D" w:rsidRPr="009F2F5D" w:rsidRDefault="009F2F5D" w:rsidP="000F5B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2F5D">
        <w:rPr>
          <w:rFonts w:ascii="Times New Roman" w:hAnsi="Times New Roman"/>
          <w:sz w:val="18"/>
          <w:szCs w:val="18"/>
        </w:rPr>
        <w:t>1-МУ РГ Уголок России</w:t>
      </w:r>
    </w:p>
    <w:p w:rsidR="00904996" w:rsidRPr="009F2F5D" w:rsidRDefault="00904996" w:rsidP="000F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4996" w:rsidRPr="009F2F5D" w:rsidRDefault="00904996" w:rsidP="00CC4C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>Приложение</w:t>
      </w:r>
    </w:p>
    <w:p w:rsidR="00904996" w:rsidRPr="009F2F5D" w:rsidRDefault="00904996" w:rsidP="00CC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к Решению</w:t>
      </w:r>
      <w:r w:rsidR="00CC4C5B">
        <w:rPr>
          <w:rFonts w:ascii="Times New Roman" w:hAnsi="Times New Roman"/>
        </w:rPr>
        <w:t xml:space="preserve"> Городской Думы МО</w:t>
      </w:r>
    </w:p>
    <w:p w:rsidR="00904996" w:rsidRPr="009F2F5D" w:rsidRDefault="00CC4C5B" w:rsidP="00CC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«Городское поселение «Г. Ермолино»</w:t>
      </w:r>
    </w:p>
    <w:p w:rsidR="00904996" w:rsidRPr="009F2F5D" w:rsidRDefault="001144EE" w:rsidP="00CC4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07 декабря</w:t>
      </w:r>
      <w:r w:rsidR="00CC4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2011 г. N 79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CC4C5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F2F5D">
        <w:rPr>
          <w:rFonts w:ascii="Times New Roman" w:hAnsi="Times New Roman" w:cs="Times New Roman"/>
        </w:rPr>
        <w:t>ПОЛОЖЕНИЕ</w:t>
      </w:r>
    </w:p>
    <w:p w:rsidR="00904996" w:rsidRPr="009F2F5D" w:rsidRDefault="00CC4C5B" w:rsidP="00CC4C5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996" w:rsidRPr="009F2F5D">
        <w:rPr>
          <w:rFonts w:ascii="Times New Roman" w:hAnsi="Times New Roman" w:cs="Times New Roman"/>
        </w:rPr>
        <w:t xml:space="preserve">О БЮДЖЕТНОМ ПРОЦЕССЕ В </w:t>
      </w:r>
      <w:r>
        <w:rPr>
          <w:rFonts w:ascii="Times New Roman" w:hAnsi="Times New Roman" w:cs="Times New Roman"/>
        </w:rPr>
        <w:t>МУНИЦИПАЛЬНОМ ОБРАЗОВАНИИ «ГОРОДСКОЕ ПОСЕЛЕНИЕ «ГОРОД ЕРМОЛИНО»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9F2F5D">
        <w:rPr>
          <w:rFonts w:ascii="Times New Roman" w:hAnsi="Times New Roman"/>
        </w:rPr>
        <w:t xml:space="preserve">Настоящее Положение регламентирует в соответствии с законодательством Российской Федерации деятельность органов местного самоуправления и иных участников бюджетного процесса муниципального образования </w:t>
      </w:r>
      <w:r w:rsidR="00CC4C5B">
        <w:rPr>
          <w:rFonts w:ascii="Times New Roman" w:hAnsi="Times New Roman"/>
        </w:rPr>
        <w:t>«Городское поселение «Город Ермолино»</w:t>
      </w:r>
      <w:r w:rsidRPr="009F2F5D">
        <w:rPr>
          <w:rFonts w:ascii="Times New Roman" w:hAnsi="Times New Roman"/>
        </w:rPr>
        <w:t xml:space="preserve"> по составлению и рассмотрению проекта бюджета города на очередной финансовый год и плановый период, утверждению и исполнению бюджета города, осуществлению контроля за его составлением, рассмотрением, исполнением, утверждением годового отчета об исполнении бюджета города.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1. Правовая основа бюджетного процесса в городе </w:t>
      </w:r>
      <w:r w:rsidR="00CC4C5B">
        <w:rPr>
          <w:rFonts w:ascii="Times New Roman" w:hAnsi="Times New Roman"/>
        </w:rPr>
        <w:t>Ермолино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</w:t>
      </w:r>
      <w:proofErr w:type="gramStart"/>
      <w:r w:rsidRPr="009F2F5D">
        <w:rPr>
          <w:rFonts w:ascii="Times New Roman" w:hAnsi="Times New Roman"/>
        </w:rPr>
        <w:t xml:space="preserve">Правовую основу бюджетного процесса в городе </w:t>
      </w:r>
      <w:r w:rsidR="00CC4C5B">
        <w:rPr>
          <w:rFonts w:ascii="Times New Roman" w:hAnsi="Times New Roman"/>
        </w:rPr>
        <w:t>Ермолино</w:t>
      </w:r>
      <w:r w:rsidRPr="009F2F5D">
        <w:rPr>
          <w:rFonts w:ascii="Times New Roman" w:hAnsi="Times New Roman"/>
        </w:rPr>
        <w:t xml:space="preserve"> составляют </w:t>
      </w:r>
      <w:hyperlink r:id="rId13" w:history="1">
        <w:r w:rsidRPr="00CC4C5B">
          <w:rPr>
            <w:rFonts w:ascii="Times New Roman" w:hAnsi="Times New Roman"/>
            <w:color w:val="000000" w:themeColor="text1"/>
          </w:rPr>
          <w:t>Конституция</w:t>
        </w:r>
      </w:hyperlink>
      <w:r w:rsidRPr="009F2F5D">
        <w:rPr>
          <w:rFonts w:ascii="Times New Roman" w:hAnsi="Times New Roman"/>
        </w:rPr>
        <w:t xml:space="preserve"> Российской Федерации, Бюджетный </w:t>
      </w:r>
      <w:hyperlink r:id="rId14" w:history="1">
        <w:r w:rsidRPr="00CC4C5B">
          <w:rPr>
            <w:rFonts w:ascii="Times New Roman" w:hAnsi="Times New Roman"/>
            <w:color w:val="000000" w:themeColor="text1"/>
          </w:rPr>
          <w:t>кодекс</w:t>
        </w:r>
      </w:hyperlink>
      <w:r w:rsidRPr="009F2F5D">
        <w:rPr>
          <w:rFonts w:ascii="Times New Roman" w:hAnsi="Times New Roman"/>
        </w:rPr>
        <w:t xml:space="preserve"> Российской Федерации, федеральные законы, иные правовые акты Российской Федерации, </w:t>
      </w:r>
      <w:hyperlink r:id="rId15" w:history="1">
        <w:r w:rsidRPr="00CC4C5B">
          <w:rPr>
            <w:rFonts w:ascii="Times New Roman" w:hAnsi="Times New Roman"/>
            <w:color w:val="000000" w:themeColor="text1"/>
          </w:rPr>
          <w:t>Закон</w:t>
        </w:r>
      </w:hyperlink>
      <w:r w:rsidR="00CC4C5B">
        <w:rPr>
          <w:rFonts w:ascii="Times New Roman" w:hAnsi="Times New Roman"/>
        </w:rPr>
        <w:t xml:space="preserve"> Калужской области «</w:t>
      </w:r>
      <w:r w:rsidRPr="009F2F5D">
        <w:rPr>
          <w:rFonts w:ascii="Times New Roman" w:hAnsi="Times New Roman"/>
        </w:rPr>
        <w:t>О бюджетн</w:t>
      </w:r>
      <w:r w:rsidR="00CC4C5B">
        <w:rPr>
          <w:rFonts w:ascii="Times New Roman" w:hAnsi="Times New Roman"/>
        </w:rPr>
        <w:t>ом процессе в Калужской области»</w:t>
      </w:r>
      <w:r w:rsidRPr="009F2F5D">
        <w:rPr>
          <w:rFonts w:ascii="Times New Roman" w:hAnsi="Times New Roman"/>
        </w:rPr>
        <w:t xml:space="preserve">, </w:t>
      </w:r>
      <w:hyperlink r:id="rId16" w:history="1">
        <w:r w:rsidRPr="00CC4C5B">
          <w:rPr>
            <w:rFonts w:ascii="Times New Roman" w:hAnsi="Times New Roman"/>
            <w:color w:val="000000" w:themeColor="text1"/>
          </w:rPr>
          <w:t>Устав</w:t>
        </w:r>
      </w:hyperlink>
      <w:r w:rsidRPr="009F2F5D">
        <w:rPr>
          <w:rFonts w:ascii="Times New Roman" w:hAnsi="Times New Roman"/>
        </w:rPr>
        <w:t xml:space="preserve"> муниципального образования </w:t>
      </w:r>
      <w:r w:rsidR="00CC4C5B">
        <w:rPr>
          <w:rFonts w:ascii="Times New Roman" w:hAnsi="Times New Roman"/>
        </w:rPr>
        <w:t>«Городское поселение «Город Ермолино»</w:t>
      </w:r>
      <w:r w:rsidRPr="009F2F5D">
        <w:rPr>
          <w:rFonts w:ascii="Times New Roman" w:hAnsi="Times New Roman"/>
        </w:rPr>
        <w:t xml:space="preserve">, настоящее Положение и иные нормативно-правовые акты Калужской области и органов местного самоуправления города </w:t>
      </w:r>
      <w:r w:rsidR="00CC4C5B">
        <w:rPr>
          <w:rFonts w:ascii="Times New Roman" w:hAnsi="Times New Roman"/>
        </w:rPr>
        <w:t>Ермолино</w:t>
      </w:r>
      <w:r w:rsidRPr="009F2F5D">
        <w:rPr>
          <w:rFonts w:ascii="Times New Roman" w:hAnsi="Times New Roman"/>
        </w:rPr>
        <w:t>, регулирующие бюджетные правоотношения.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Понятия и термины, используемые в настоящем Положении, применяются в значениях, определенных Бюджетным </w:t>
      </w:r>
      <w:hyperlink r:id="rId17" w:history="1">
        <w:r w:rsidRPr="00CC4C5B">
          <w:rPr>
            <w:rFonts w:ascii="Times New Roman" w:hAnsi="Times New Roman"/>
            <w:color w:val="000000" w:themeColor="text1"/>
          </w:rPr>
          <w:t>кодексом</w:t>
        </w:r>
      </w:hyperlink>
      <w:r w:rsidRPr="009F2F5D">
        <w:rPr>
          <w:rFonts w:ascii="Times New Roman" w:hAnsi="Times New Roman"/>
        </w:rPr>
        <w:t xml:space="preserve"> Российской Федерации.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</w:t>
      </w:r>
      <w:proofErr w:type="gramStart"/>
      <w:r w:rsidR="00CC4C5B">
        <w:rPr>
          <w:rFonts w:ascii="Times New Roman" w:hAnsi="Times New Roman"/>
        </w:rPr>
        <w:t xml:space="preserve">Городская Дума МО </w:t>
      </w:r>
      <w:r w:rsidRPr="009F2F5D">
        <w:rPr>
          <w:rFonts w:ascii="Times New Roman" w:hAnsi="Times New Roman"/>
        </w:rPr>
        <w:t xml:space="preserve"> </w:t>
      </w:r>
      <w:r w:rsidR="00CC4C5B">
        <w:rPr>
          <w:rFonts w:ascii="Times New Roman" w:hAnsi="Times New Roman"/>
        </w:rPr>
        <w:t xml:space="preserve">«Городское поселение «Г. Ермолино» </w:t>
      </w:r>
      <w:r w:rsidRPr="009F2F5D">
        <w:rPr>
          <w:rFonts w:ascii="Times New Roman" w:hAnsi="Times New Roman"/>
        </w:rPr>
        <w:t xml:space="preserve">рассматривает и утверждает бюджет </w:t>
      </w:r>
      <w:r w:rsidR="00CC4C5B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и годовой отчет о его исполнении, осуществляет последующий контроль за исполнением бюджета, формирует и определяет правовой статус органов, осуществляющих контроль за исполнением бюджета, осуществляет иные полномочия в соответствии с Бюджетным </w:t>
      </w:r>
      <w:hyperlink r:id="rId18" w:history="1">
        <w:r w:rsidRPr="00CC4C5B">
          <w:rPr>
            <w:rFonts w:ascii="Times New Roman" w:hAnsi="Times New Roman"/>
            <w:color w:val="000000" w:themeColor="text1"/>
          </w:rPr>
          <w:t>кодексом</w:t>
        </w:r>
      </w:hyperlink>
      <w:r w:rsidRPr="009F2F5D">
        <w:rPr>
          <w:rFonts w:ascii="Times New Roman" w:hAnsi="Times New Roman"/>
        </w:rPr>
        <w:t xml:space="preserve"> и принимаемыми в соответствии с ним нормативными правовыми актами, регулирующими бюджетные правоотношения.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</w:t>
      </w:r>
      <w:proofErr w:type="gramStart"/>
      <w:r w:rsidRPr="009F2F5D">
        <w:rPr>
          <w:rFonts w:ascii="Times New Roman" w:hAnsi="Times New Roman"/>
        </w:rPr>
        <w:t xml:space="preserve">Администрация </w:t>
      </w:r>
      <w:r w:rsidR="00CC4C5B">
        <w:rPr>
          <w:rFonts w:ascii="Times New Roman" w:hAnsi="Times New Roman"/>
        </w:rPr>
        <w:t>МО «Городское поселение «Г. Ермолино»</w:t>
      </w:r>
      <w:r w:rsidRPr="009F2F5D">
        <w:rPr>
          <w:rFonts w:ascii="Times New Roman" w:hAnsi="Times New Roman"/>
        </w:rPr>
        <w:t xml:space="preserve"> обеспечивает составление проекта бюджета города, вносит его с необходимыми документами и материалами на утверждение </w:t>
      </w:r>
      <w:r w:rsidR="00CC4C5B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, обеспечивает исполнение бюджета и составление бюджетной отчетности, представляет отчет об исполнении бюджета на утверждение </w:t>
      </w:r>
      <w:r w:rsidR="00CC4C5B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, обеспечивает управление муниципальным долгом и осуществляет иные полномочия в соответствии с Бюджетным </w:t>
      </w:r>
      <w:hyperlink r:id="rId19" w:history="1">
        <w:r w:rsidRPr="00CC4C5B">
          <w:rPr>
            <w:rFonts w:ascii="Times New Roman" w:hAnsi="Times New Roman"/>
            <w:color w:val="000000" w:themeColor="text1"/>
          </w:rPr>
          <w:t>кодексом</w:t>
        </w:r>
      </w:hyperlink>
      <w:r w:rsidRPr="009F2F5D">
        <w:rPr>
          <w:rFonts w:ascii="Times New Roman" w:hAnsi="Times New Roman"/>
        </w:rPr>
        <w:t xml:space="preserve"> и принимаемыми в соответствии с ним нормативными правовыми актами</w:t>
      </w:r>
      <w:proofErr w:type="gramEnd"/>
      <w:r w:rsidRPr="009F2F5D">
        <w:rPr>
          <w:rFonts w:ascii="Times New Roman" w:hAnsi="Times New Roman"/>
        </w:rPr>
        <w:t xml:space="preserve">, </w:t>
      </w:r>
      <w:proofErr w:type="gramStart"/>
      <w:r w:rsidRPr="009F2F5D">
        <w:rPr>
          <w:rFonts w:ascii="Times New Roman" w:hAnsi="Times New Roman"/>
        </w:rPr>
        <w:t>регулирующими</w:t>
      </w:r>
      <w:proofErr w:type="gramEnd"/>
      <w:r w:rsidRPr="009F2F5D">
        <w:rPr>
          <w:rFonts w:ascii="Times New Roman" w:hAnsi="Times New Roman"/>
        </w:rPr>
        <w:t xml:space="preserve"> бюджетные правоотношения.</w:t>
      </w:r>
    </w:p>
    <w:p w:rsidR="00904996" w:rsidRPr="00206434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6434">
        <w:rPr>
          <w:rFonts w:ascii="Times New Roman" w:hAnsi="Times New Roman"/>
        </w:rPr>
        <w:t xml:space="preserve">5. </w:t>
      </w:r>
      <w:r w:rsidR="00CC4C5B" w:rsidRPr="00206434">
        <w:rPr>
          <w:rFonts w:ascii="Times New Roman" w:hAnsi="Times New Roman"/>
        </w:rPr>
        <w:t>Контрольный орган</w:t>
      </w:r>
      <w:r w:rsidRPr="00206434">
        <w:rPr>
          <w:rFonts w:ascii="Times New Roman" w:hAnsi="Times New Roman"/>
        </w:rPr>
        <w:t xml:space="preserve"> муниципального </w:t>
      </w:r>
      <w:r w:rsidR="00CC4C5B" w:rsidRPr="00206434">
        <w:rPr>
          <w:rFonts w:ascii="Times New Roman" w:hAnsi="Times New Roman"/>
        </w:rPr>
        <w:t>образования муниципального района «Боровский район»</w:t>
      </w:r>
      <w:r w:rsidRPr="00206434">
        <w:rPr>
          <w:rFonts w:ascii="Times New Roman" w:hAnsi="Times New Roman"/>
        </w:rPr>
        <w:t xml:space="preserve">, </w:t>
      </w:r>
      <w:r w:rsidR="000420DF" w:rsidRPr="00206434">
        <w:rPr>
          <w:rFonts w:ascii="Times New Roman" w:hAnsi="Times New Roman"/>
        </w:rPr>
        <w:t>по официальному обращению Городской Думы МО «Городское поселение «Г. Ермолино»</w:t>
      </w:r>
      <w:r w:rsidRPr="00206434">
        <w:rPr>
          <w:rFonts w:ascii="Times New Roman" w:hAnsi="Times New Roman"/>
        </w:rPr>
        <w:t>, ос</w:t>
      </w:r>
      <w:r w:rsidR="003572B4">
        <w:rPr>
          <w:rFonts w:ascii="Times New Roman" w:hAnsi="Times New Roman"/>
        </w:rPr>
        <w:t>уществляе</w:t>
      </w:r>
      <w:r w:rsidRPr="00206434">
        <w:rPr>
          <w:rFonts w:ascii="Times New Roman" w:hAnsi="Times New Roman"/>
        </w:rPr>
        <w:t xml:space="preserve">т </w:t>
      </w:r>
      <w:r w:rsidR="000420DF" w:rsidRPr="00206434">
        <w:rPr>
          <w:rFonts w:ascii="Times New Roman" w:hAnsi="Times New Roman"/>
        </w:rPr>
        <w:t>внешнюю проверку</w:t>
      </w:r>
      <w:r w:rsidRPr="00206434">
        <w:rPr>
          <w:rFonts w:ascii="Times New Roman" w:hAnsi="Times New Roman"/>
        </w:rPr>
        <w:t xml:space="preserve"> исполнени</w:t>
      </w:r>
      <w:r w:rsidR="000420DF" w:rsidRPr="00206434">
        <w:rPr>
          <w:rFonts w:ascii="Times New Roman" w:hAnsi="Times New Roman"/>
        </w:rPr>
        <w:t>я</w:t>
      </w:r>
      <w:r w:rsidRPr="00206434">
        <w:rPr>
          <w:rFonts w:ascii="Times New Roman" w:hAnsi="Times New Roman"/>
        </w:rPr>
        <w:t xml:space="preserve"> бюджета </w:t>
      </w:r>
      <w:r w:rsidR="000420DF" w:rsidRPr="00206434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206434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Статья 2. Порядок и сроки составления проекта бюджета города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Бюджет </w:t>
      </w:r>
      <w:r w:rsidR="000420DF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составляется и утверждается на очередной финансовый год и плановый период.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</w:t>
      </w:r>
      <w:proofErr w:type="gramStart"/>
      <w:r w:rsidRPr="009F2F5D">
        <w:rPr>
          <w:rFonts w:ascii="Times New Roman" w:hAnsi="Times New Roman"/>
        </w:rPr>
        <w:t xml:space="preserve">Порядок и сроки составления проекта бюджета на очередной финансовый год и плановый период устанавливаются Администрацией </w:t>
      </w:r>
      <w:r w:rsidR="000420DF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исходя из необходимости представления проекта решения </w:t>
      </w:r>
      <w:r w:rsidR="000420DF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0420DF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в </w:t>
      </w:r>
      <w:r w:rsidR="000420DF">
        <w:rPr>
          <w:rFonts w:ascii="Times New Roman" w:hAnsi="Times New Roman"/>
        </w:rPr>
        <w:t>Городскую Думу не позднее 15</w:t>
      </w:r>
      <w:r w:rsidRPr="009F2F5D">
        <w:rPr>
          <w:rFonts w:ascii="Times New Roman" w:hAnsi="Times New Roman"/>
        </w:rPr>
        <w:t xml:space="preserve"> ноября текущего года.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Статья 3. Общие положения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 xml:space="preserve">1. Составление проекта бюджета </w:t>
      </w:r>
      <w:r w:rsidR="000420DF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- исключительная прерогатива Администрации </w:t>
      </w:r>
      <w:r w:rsidR="000420DF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Непосредственное составление проекта бюджета осуществляет </w:t>
      </w:r>
      <w:r w:rsidR="000420DF">
        <w:rPr>
          <w:rFonts w:ascii="Times New Roman" w:hAnsi="Times New Roman"/>
        </w:rPr>
        <w:t>финансово-экономический отдел</w:t>
      </w:r>
      <w:r w:rsidRPr="009F2F5D">
        <w:rPr>
          <w:rFonts w:ascii="Times New Roman" w:hAnsi="Times New Roman"/>
        </w:rPr>
        <w:t xml:space="preserve"> Администрации </w:t>
      </w:r>
      <w:r w:rsidR="000420DF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В целях своевременного и качественного составления проекта бюджета </w:t>
      </w:r>
      <w:r w:rsidR="00F07CB8">
        <w:rPr>
          <w:rFonts w:ascii="Times New Roman" w:hAnsi="Times New Roman"/>
        </w:rPr>
        <w:t xml:space="preserve">финансово-экономический отдел </w:t>
      </w:r>
      <w:r w:rsidRPr="009F2F5D">
        <w:rPr>
          <w:rFonts w:ascii="Times New Roman" w:hAnsi="Times New Roman"/>
        </w:rPr>
        <w:t xml:space="preserve">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Составление проекта бюджета </w:t>
      </w:r>
      <w:r w:rsidR="00F07CB8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основывается на прогнозе социально-экономического развития города</w:t>
      </w:r>
      <w:r w:rsidR="00F07CB8">
        <w:rPr>
          <w:rFonts w:ascii="Times New Roman" w:hAnsi="Times New Roman"/>
        </w:rPr>
        <w:t xml:space="preserve"> Ермолино</w:t>
      </w:r>
      <w:r w:rsidRPr="009F2F5D">
        <w:rPr>
          <w:rFonts w:ascii="Times New Roman" w:hAnsi="Times New Roman"/>
        </w:rPr>
        <w:t xml:space="preserve"> на очередной финансовый год и плановый период, основных направлениях бюджетной и налоговой политики.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5. Проектом решения </w:t>
      </w:r>
      <w:r w:rsidR="00F07CB8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уточняются параметры планового периода утвержденного бюджета и добавляются к ним параметры второго </w:t>
      </w:r>
      <w:proofErr w:type="gramStart"/>
      <w:r w:rsidRPr="009F2F5D">
        <w:rPr>
          <w:rFonts w:ascii="Times New Roman" w:hAnsi="Times New Roman"/>
        </w:rPr>
        <w:t>года планового периода проекта бюджета города</w:t>
      </w:r>
      <w:proofErr w:type="gramEnd"/>
      <w:r w:rsidRPr="009F2F5D">
        <w:rPr>
          <w:rFonts w:ascii="Times New Roman" w:hAnsi="Times New Roman"/>
        </w:rPr>
        <w:t>.</w:t>
      </w:r>
    </w:p>
    <w:p w:rsidR="00904996" w:rsidRPr="00206434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6434">
        <w:rPr>
          <w:rFonts w:ascii="Times New Roman" w:hAnsi="Times New Roman"/>
        </w:rPr>
        <w:t xml:space="preserve">6. До рассмотрения </w:t>
      </w:r>
      <w:r w:rsidR="00F07CB8" w:rsidRPr="00206434">
        <w:rPr>
          <w:rFonts w:ascii="Times New Roman" w:hAnsi="Times New Roman"/>
        </w:rPr>
        <w:t>Городской Думой</w:t>
      </w:r>
      <w:r w:rsidRPr="00206434">
        <w:rPr>
          <w:rFonts w:ascii="Times New Roman" w:hAnsi="Times New Roman"/>
        </w:rPr>
        <w:t xml:space="preserve"> проекта решения о бюджете на очередной финансовый год и плановый период в первом чтении и проекта решения об исполнении бюджета за отчетный финансовый год проводятся публичные слушания по проектам решений </w:t>
      </w:r>
      <w:r w:rsidR="00F07CB8" w:rsidRPr="00206434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206434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4. Решение </w:t>
      </w:r>
      <w:r w:rsidR="00F07CB8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В решении </w:t>
      </w:r>
      <w:r w:rsidR="00F07CB8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об утверждении бюджета на очередной финансовый год и плановый период должны содержаться основные характеристики бюджета: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а) общий объем доходов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б) общий объем расходов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в) дефицит (профицит) бюджета.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2. Решением о бюджете устанавливаются: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а)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б) перечень главных администраторов доходов бюджета города;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в) перечень главных </w:t>
      </w:r>
      <w:proofErr w:type="gramStart"/>
      <w:r w:rsidRPr="009F2F5D">
        <w:rPr>
          <w:rFonts w:ascii="Times New Roman" w:hAnsi="Times New Roman"/>
        </w:rPr>
        <w:t>администраторов источников финансирования дефицита бюджета города</w:t>
      </w:r>
      <w:proofErr w:type="gramEnd"/>
      <w:r w:rsidRPr="009F2F5D">
        <w:rPr>
          <w:rFonts w:ascii="Times New Roman" w:hAnsi="Times New Roman"/>
        </w:rPr>
        <w:t>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г) объемы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в плановом периоде;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д) общий объем бюджетных ассигнований, направляемых на исполнение публичных нормативных обязательств;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е) общий объем условно утверждаемых расходов на первый год планового периода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ж) источники финансирования дефицита бюджета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з)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9F2F5D">
        <w:rPr>
          <w:rFonts w:ascii="Times New Roman" w:hAnsi="Times New Roman"/>
        </w:rPr>
        <w:t>указанием</w:t>
      </w:r>
      <w:proofErr w:type="gramEnd"/>
      <w:r w:rsidRPr="009F2F5D">
        <w:rPr>
          <w:rFonts w:ascii="Times New Roman" w:hAnsi="Times New Roman"/>
        </w:rPr>
        <w:t xml:space="preserve"> в том числе верхнего предела д</w:t>
      </w:r>
      <w:r w:rsidR="00206434">
        <w:rPr>
          <w:rFonts w:ascii="Times New Roman" w:hAnsi="Times New Roman"/>
        </w:rPr>
        <w:t>олга по муниципальным гарантиям.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В решении </w:t>
      </w:r>
      <w:r w:rsidR="00013CF6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013CF6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могут быть предусмотрены иные показатели в соответствии с бюджетным законодательством.</w:t>
      </w:r>
    </w:p>
    <w:p w:rsidR="00904996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Решение о бюджете </w:t>
      </w:r>
      <w:r w:rsidR="00013CF6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>на очередной финансовый год и плановый период вступает в силу с 1 января очередного финансового года.</w:t>
      </w:r>
    </w:p>
    <w:p w:rsidR="00904996" w:rsidRDefault="00BA161E" w:rsidP="00BA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A161E">
        <w:rPr>
          <w:rFonts w:ascii="Times New Roman" w:hAnsi="Times New Roman"/>
          <w:lang w:eastAsia="ru-RU"/>
        </w:rPr>
        <w:lastRenderedPageBreak/>
        <w:t xml:space="preserve">5. </w:t>
      </w:r>
      <w:r>
        <w:rPr>
          <w:rFonts w:ascii="Times New Roman" w:hAnsi="Times New Roman"/>
          <w:lang w:eastAsia="ru-RU"/>
        </w:rPr>
        <w:t>Решение Городской Думы о</w:t>
      </w:r>
      <w:r w:rsidRPr="00BA161E">
        <w:rPr>
          <w:rFonts w:ascii="Times New Roman" w:eastAsia="Calibri" w:hAnsi="Times New Roman"/>
          <w:lang w:eastAsia="ru-RU"/>
        </w:rPr>
        <w:t xml:space="preserve"> бюджете</w:t>
      </w:r>
      <w:r w:rsidRPr="00BA161E">
        <w:rPr>
          <w:rFonts w:ascii="Times New Roman" w:eastAsia="Calibri" w:hAnsi="Times New Roman"/>
          <w:color w:val="000000"/>
        </w:rPr>
        <w:t xml:space="preserve"> на очередной финансовый год и плановый период</w:t>
      </w:r>
      <w:r w:rsidRPr="00BA161E">
        <w:rPr>
          <w:rFonts w:ascii="Times New Roman" w:eastAsia="Calibri" w:hAnsi="Times New Roman"/>
          <w:lang w:eastAsia="ru-RU"/>
        </w:rPr>
        <w:t xml:space="preserve"> подлежит официальному опубликованию не позднее 10 дней после его подписания в  официальном издании МО «Городское поселение «Г. Ермолино» - газете «Уголок России». Обязанность по опубликованию бюджета возложить на Городскую Думу </w:t>
      </w:r>
      <w:r>
        <w:rPr>
          <w:rFonts w:ascii="Times New Roman" w:hAnsi="Times New Roman"/>
          <w:lang w:eastAsia="ru-RU"/>
        </w:rPr>
        <w:t>муниципального образования</w:t>
      </w:r>
      <w:r w:rsidRPr="00BA161E">
        <w:rPr>
          <w:rFonts w:ascii="Times New Roman" w:eastAsia="Calibri" w:hAnsi="Times New Roman"/>
          <w:lang w:eastAsia="ru-RU"/>
        </w:rPr>
        <w:t xml:space="preserve"> «Городское поселение «Город Ермолино»</w:t>
      </w:r>
      <w:r w:rsidRPr="00BA161E">
        <w:rPr>
          <w:rFonts w:ascii="Times New Roman" w:hAnsi="Times New Roman"/>
          <w:lang w:eastAsia="ru-RU"/>
        </w:rPr>
        <w:t>.</w:t>
      </w:r>
    </w:p>
    <w:p w:rsidR="00BA161E" w:rsidRPr="00BA161E" w:rsidRDefault="00BA161E" w:rsidP="00BA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Статья 5. Документы и материалы, представляемые одновременно с проектом бюджета города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Одновременно с проектом решения </w:t>
      </w:r>
      <w:r w:rsidR="00013CF6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</w:t>
      </w:r>
      <w:r w:rsidR="00013CF6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 xml:space="preserve"> представляются: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а) основные направления бюджетной и налоговой политики города </w:t>
      </w:r>
      <w:r w:rsidR="00013CF6">
        <w:rPr>
          <w:rFonts w:ascii="Times New Roman" w:hAnsi="Times New Roman"/>
        </w:rPr>
        <w:t>Ермолино</w:t>
      </w:r>
      <w:r w:rsidRPr="009F2F5D">
        <w:rPr>
          <w:rFonts w:ascii="Times New Roman" w:hAnsi="Times New Roman"/>
        </w:rPr>
        <w:t>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б) предварительные итоги социально-экономического развития города </w:t>
      </w:r>
      <w:r w:rsidR="00013CF6">
        <w:rPr>
          <w:rFonts w:ascii="Times New Roman" w:hAnsi="Times New Roman"/>
        </w:rPr>
        <w:t>Ермолино</w:t>
      </w:r>
      <w:r w:rsidRPr="009F2F5D">
        <w:rPr>
          <w:rFonts w:ascii="Times New Roman" w:hAnsi="Times New Roman"/>
        </w:rPr>
        <w:t xml:space="preserve"> за истекший период текущего финансового года и ожидаемые итоги социально-экономического развития города </w:t>
      </w:r>
      <w:r w:rsidR="00013CF6">
        <w:rPr>
          <w:rFonts w:ascii="Times New Roman" w:hAnsi="Times New Roman"/>
        </w:rPr>
        <w:t>Ермолино</w:t>
      </w:r>
      <w:r w:rsidRPr="009F2F5D">
        <w:rPr>
          <w:rFonts w:ascii="Times New Roman" w:hAnsi="Times New Roman"/>
        </w:rPr>
        <w:t xml:space="preserve"> за текущий финансовый год;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в) прогноз социально-экономического развития города </w:t>
      </w:r>
      <w:r w:rsidR="00013CF6">
        <w:rPr>
          <w:rFonts w:ascii="Times New Roman" w:hAnsi="Times New Roman"/>
        </w:rPr>
        <w:t>Ермолино</w:t>
      </w:r>
      <w:r w:rsidRPr="009F2F5D">
        <w:rPr>
          <w:rFonts w:ascii="Times New Roman" w:hAnsi="Times New Roman"/>
        </w:rPr>
        <w:t xml:space="preserve">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г) прогноз основных характеристик (общий объем доходов, общий объем расходов, дефицита (профицита) бюджета </w:t>
      </w:r>
      <w:r w:rsidR="00013CF6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д) пояснительная записка к проекту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е) верхний предел муниципального долга на конец очередного финансового года и конец каждого года планового периода;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ж) проект программы муниципальных внутренних заимствований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з) проект программы муниципальных гарантий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и) оценка ожидаемого исполнения бюджета </w:t>
      </w:r>
      <w:r w:rsidR="00013CF6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текущий финансовый год;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к) прогнозная оценка доходов бюджета и источников внутреннего финансирования дефицита бюджета на очередной финансовый год и плановый период;</w:t>
      </w:r>
    </w:p>
    <w:p w:rsidR="00904996" w:rsidRPr="009F2F5D" w:rsidRDefault="00013CF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904996" w:rsidRPr="009F2F5D">
        <w:rPr>
          <w:rFonts w:ascii="Times New Roman" w:hAnsi="Times New Roman"/>
        </w:rPr>
        <w:t xml:space="preserve">) </w:t>
      </w:r>
      <w:hyperlink r:id="rId20" w:history="1">
        <w:r w:rsidR="00904996" w:rsidRPr="00013CF6">
          <w:rPr>
            <w:rFonts w:ascii="Times New Roman" w:hAnsi="Times New Roman"/>
            <w:color w:val="000000" w:themeColor="text1"/>
          </w:rPr>
          <w:t>перечень</w:t>
        </w:r>
      </w:hyperlink>
      <w:r w:rsidR="00904996" w:rsidRPr="009F2F5D">
        <w:rPr>
          <w:rFonts w:ascii="Times New Roman" w:hAnsi="Times New Roman"/>
        </w:rPr>
        <w:t xml:space="preserve"> муниципальных целевых программ, финансируемых из бюджета </w:t>
      </w:r>
      <w:r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="00904996" w:rsidRPr="009F2F5D">
        <w:rPr>
          <w:rFonts w:ascii="Times New Roman" w:hAnsi="Times New Roman"/>
        </w:rPr>
        <w:t>, и объемы их финансирования.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6. Внесение и порядок рассмотрения проекта решения </w:t>
      </w:r>
      <w:r w:rsidR="00E61F1B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Проект решения </w:t>
      </w:r>
      <w:r w:rsidR="00E61F1B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 бюджете </w:t>
      </w:r>
      <w:r w:rsidR="00E61F1B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представляется Администрацией </w:t>
      </w:r>
      <w:r w:rsidR="00E61F1B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в </w:t>
      </w:r>
      <w:r w:rsidR="00E61F1B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 xml:space="preserve"> не позднее 1</w:t>
      </w:r>
      <w:r w:rsidR="00E61F1B">
        <w:rPr>
          <w:rFonts w:ascii="Times New Roman" w:hAnsi="Times New Roman"/>
        </w:rPr>
        <w:t>5</w:t>
      </w:r>
      <w:r w:rsidRPr="009F2F5D">
        <w:rPr>
          <w:rFonts w:ascii="Times New Roman" w:hAnsi="Times New Roman"/>
        </w:rPr>
        <w:t xml:space="preserve"> ноября текущего года.</w:t>
      </w:r>
    </w:p>
    <w:p w:rsidR="00904996" w:rsidRPr="00206434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</w:t>
      </w:r>
      <w:proofErr w:type="gramStart"/>
      <w:r w:rsidRPr="009F2F5D">
        <w:rPr>
          <w:rFonts w:ascii="Times New Roman" w:hAnsi="Times New Roman"/>
        </w:rPr>
        <w:t xml:space="preserve">В течение одного рабочего дня со дня внесения проекта решения </w:t>
      </w:r>
      <w:r w:rsidR="00E61F1B">
        <w:rPr>
          <w:rFonts w:ascii="Times New Roman" w:hAnsi="Times New Roman"/>
        </w:rPr>
        <w:t>Городской</w:t>
      </w:r>
      <w:r w:rsidRPr="009F2F5D">
        <w:rPr>
          <w:rFonts w:ascii="Times New Roman" w:hAnsi="Times New Roman"/>
        </w:rPr>
        <w:t xml:space="preserve"> </w:t>
      </w:r>
      <w:r w:rsidR="00E61F1B">
        <w:rPr>
          <w:rFonts w:ascii="Times New Roman" w:hAnsi="Times New Roman"/>
        </w:rPr>
        <w:t>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</w:t>
      </w:r>
      <w:r w:rsidR="00E61F1B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 xml:space="preserve"> </w:t>
      </w:r>
      <w:r w:rsidRPr="00206434">
        <w:rPr>
          <w:rFonts w:ascii="Times New Roman" w:hAnsi="Times New Roman"/>
        </w:rPr>
        <w:t xml:space="preserve">Глава </w:t>
      </w:r>
      <w:r w:rsidR="00E61F1B" w:rsidRPr="00206434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="00206434" w:rsidRPr="00206434">
        <w:rPr>
          <w:rFonts w:ascii="Times New Roman" w:hAnsi="Times New Roman"/>
        </w:rPr>
        <w:t xml:space="preserve"> </w:t>
      </w:r>
      <w:r w:rsidRPr="00206434">
        <w:rPr>
          <w:rFonts w:ascii="Times New Roman" w:hAnsi="Times New Roman"/>
        </w:rPr>
        <w:t xml:space="preserve"> направляет его в </w:t>
      </w:r>
      <w:r w:rsidR="00E61F1B" w:rsidRPr="00206434">
        <w:rPr>
          <w:rFonts w:ascii="Times New Roman" w:hAnsi="Times New Roman"/>
        </w:rPr>
        <w:t>финансовую комиссию Г</w:t>
      </w:r>
      <w:r w:rsidRPr="00206434">
        <w:rPr>
          <w:rFonts w:ascii="Times New Roman" w:hAnsi="Times New Roman"/>
        </w:rPr>
        <w:t>ородско</w:t>
      </w:r>
      <w:r w:rsidR="00E61F1B" w:rsidRPr="00206434">
        <w:rPr>
          <w:rFonts w:ascii="Times New Roman" w:hAnsi="Times New Roman"/>
        </w:rPr>
        <w:t>й</w:t>
      </w:r>
      <w:r w:rsidRPr="00206434">
        <w:rPr>
          <w:rFonts w:ascii="Times New Roman" w:hAnsi="Times New Roman"/>
        </w:rPr>
        <w:t xml:space="preserve"> </w:t>
      </w:r>
      <w:r w:rsidR="00E61F1B" w:rsidRPr="00206434">
        <w:rPr>
          <w:rFonts w:ascii="Times New Roman" w:hAnsi="Times New Roman"/>
        </w:rPr>
        <w:t>Думы (далее - комиссия</w:t>
      </w:r>
      <w:r w:rsidRPr="00206434">
        <w:rPr>
          <w:rFonts w:ascii="Times New Roman" w:hAnsi="Times New Roman"/>
        </w:rPr>
        <w:t>) для подготовки заключения о соответствии представленных документов и материалов требованиям настоящего Положения.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6434">
        <w:rPr>
          <w:rFonts w:ascii="Times New Roman" w:hAnsi="Times New Roman"/>
        </w:rPr>
        <w:t xml:space="preserve">3. </w:t>
      </w:r>
      <w:proofErr w:type="gramStart"/>
      <w:r w:rsidR="00E61F1B" w:rsidRPr="00206434">
        <w:rPr>
          <w:rFonts w:ascii="Times New Roman" w:hAnsi="Times New Roman"/>
        </w:rPr>
        <w:t>Глава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основании заключения </w:t>
      </w:r>
      <w:r w:rsidR="00E61F1B">
        <w:rPr>
          <w:rFonts w:ascii="Times New Roman" w:hAnsi="Times New Roman"/>
        </w:rPr>
        <w:t>комиссии</w:t>
      </w:r>
      <w:r w:rsidRPr="009F2F5D">
        <w:rPr>
          <w:rFonts w:ascii="Times New Roman" w:hAnsi="Times New Roman"/>
        </w:rPr>
        <w:t xml:space="preserve"> принимает решение о том, что проект решения </w:t>
      </w:r>
      <w:r w:rsidR="00E61F1B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принимается к рассмотрению </w:t>
      </w:r>
      <w:r w:rsidR="00E61F1B">
        <w:rPr>
          <w:rFonts w:ascii="Times New Roman" w:hAnsi="Times New Roman"/>
        </w:rPr>
        <w:t>Городской Думой</w:t>
      </w:r>
      <w:r w:rsidRPr="009F2F5D">
        <w:rPr>
          <w:rFonts w:ascii="Times New Roman" w:hAnsi="Times New Roman"/>
        </w:rPr>
        <w:t xml:space="preserve"> либо подлежит возврату на доработку Администрации </w:t>
      </w:r>
      <w:r w:rsidR="00E61F1B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, если состав представленных документов и материалов не соответствует требованиям настоящего Положения.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 xml:space="preserve">В случае возвращения проекта решения </w:t>
      </w:r>
      <w:r w:rsidR="00E61F1B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доработанный проект решения </w:t>
      </w:r>
      <w:r w:rsidR="009906A2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должен быть представлен в </w:t>
      </w:r>
      <w:r w:rsidR="009906A2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 xml:space="preserve"> в течение семи дней.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Проект решения </w:t>
      </w:r>
      <w:r w:rsidR="009906A2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9906A2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очередной финансовый год и плановый период, внесенный с соблюдением требований настоящего Положения, в течение одного рабочего дня направляется </w:t>
      </w:r>
      <w:r w:rsidR="008C1A5E" w:rsidRPr="00206434">
        <w:rPr>
          <w:rFonts w:ascii="Times New Roman" w:hAnsi="Times New Roman"/>
        </w:rPr>
        <w:t>Главой муниципального образования «Городское поселение «Город Ермолино»</w:t>
      </w:r>
      <w:r w:rsidR="00206434">
        <w:rPr>
          <w:rFonts w:ascii="Times New Roman" w:hAnsi="Times New Roman"/>
          <w:b/>
        </w:rPr>
        <w:t xml:space="preserve"> </w:t>
      </w:r>
      <w:r w:rsidRPr="009F2F5D">
        <w:rPr>
          <w:rFonts w:ascii="Times New Roman" w:hAnsi="Times New Roman"/>
        </w:rPr>
        <w:t xml:space="preserve"> </w:t>
      </w:r>
      <w:r w:rsidR="008C1A5E">
        <w:rPr>
          <w:rFonts w:ascii="Times New Roman" w:hAnsi="Times New Roman"/>
        </w:rPr>
        <w:t>на комиссию.</w:t>
      </w:r>
    </w:p>
    <w:p w:rsidR="00904996" w:rsidRPr="00206434" w:rsidRDefault="008C1A5E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</w:t>
      </w:r>
      <w:r w:rsidR="00904996" w:rsidRPr="009F2F5D">
        <w:rPr>
          <w:rFonts w:ascii="Times New Roman" w:hAnsi="Times New Roman"/>
        </w:rPr>
        <w:t xml:space="preserve"> в течение 3 рабочих дней с момента получения проекта решения </w:t>
      </w:r>
      <w:r w:rsidR="00981842">
        <w:rPr>
          <w:rFonts w:ascii="Times New Roman" w:hAnsi="Times New Roman"/>
        </w:rPr>
        <w:t>Городской Думы</w:t>
      </w:r>
      <w:r w:rsidR="00904996" w:rsidRPr="009F2F5D">
        <w:rPr>
          <w:rFonts w:ascii="Times New Roman" w:hAnsi="Times New Roman"/>
        </w:rPr>
        <w:t xml:space="preserve"> о бюджете на очередной финансовый год и плановый период направляет </w:t>
      </w:r>
      <w:r w:rsidR="00981842">
        <w:rPr>
          <w:rFonts w:ascii="Times New Roman" w:hAnsi="Times New Roman"/>
        </w:rPr>
        <w:t xml:space="preserve">заключение </w:t>
      </w:r>
      <w:r w:rsidR="00981842" w:rsidRPr="00206434">
        <w:rPr>
          <w:rFonts w:ascii="Times New Roman" w:hAnsi="Times New Roman"/>
        </w:rPr>
        <w:t>Главе муниципального образования «Городское поселение «Город Ермолино»</w:t>
      </w:r>
      <w:r w:rsidR="00904996" w:rsidRPr="00206434">
        <w:rPr>
          <w:rFonts w:ascii="Times New Roman" w:hAnsi="Times New Roman"/>
        </w:rPr>
        <w:t>.</w:t>
      </w:r>
    </w:p>
    <w:p w:rsidR="00904996" w:rsidRPr="009F2F5D" w:rsidRDefault="0086282F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6434">
        <w:rPr>
          <w:rFonts w:ascii="Times New Roman" w:hAnsi="Times New Roman"/>
        </w:rPr>
        <w:t>Глава муниципального образования «Городское поселение «Город Ермолино»</w:t>
      </w:r>
      <w:r w:rsidR="00904996" w:rsidRPr="009F2F5D">
        <w:rPr>
          <w:rFonts w:ascii="Times New Roman" w:hAnsi="Times New Roman"/>
        </w:rPr>
        <w:t xml:space="preserve"> издает </w:t>
      </w:r>
      <w:r w:rsidR="00CA0550">
        <w:rPr>
          <w:rFonts w:ascii="Times New Roman" w:hAnsi="Times New Roman"/>
        </w:rPr>
        <w:t>решение</w:t>
      </w:r>
      <w:r w:rsidR="00904996" w:rsidRPr="009F2F5D">
        <w:rPr>
          <w:rFonts w:ascii="Times New Roman" w:hAnsi="Times New Roman"/>
        </w:rPr>
        <w:t xml:space="preserve"> о назначении публичных слушаний по указанному проекту решения и обнародует его с учетом требований </w:t>
      </w:r>
      <w:hyperlink r:id="rId21" w:history="1">
        <w:r w:rsidR="00904996" w:rsidRPr="0086282F">
          <w:rPr>
            <w:rFonts w:ascii="Times New Roman" w:hAnsi="Times New Roman"/>
            <w:color w:val="000000" w:themeColor="text1"/>
          </w:rPr>
          <w:t>Положения</w:t>
        </w:r>
      </w:hyperlink>
      <w:r>
        <w:rPr>
          <w:rFonts w:ascii="Times New Roman" w:hAnsi="Times New Roman"/>
        </w:rPr>
        <w:t xml:space="preserve"> </w:t>
      </w:r>
      <w:r w:rsidRPr="00206434">
        <w:rPr>
          <w:rFonts w:ascii="Times New Roman" w:hAnsi="Times New Roman"/>
        </w:rPr>
        <w:t>«</w:t>
      </w:r>
      <w:r w:rsidR="00904996" w:rsidRPr="00206434">
        <w:rPr>
          <w:rFonts w:ascii="Times New Roman" w:hAnsi="Times New Roman"/>
        </w:rPr>
        <w:t xml:space="preserve">О порядке организации и проведения публичных слушаний в </w:t>
      </w:r>
      <w:r w:rsidRPr="00206434">
        <w:rPr>
          <w:rFonts w:ascii="Times New Roman" w:hAnsi="Times New Roman"/>
        </w:rPr>
        <w:t>муниципальном образовании «Городское поселение «Город Ермолино»»</w:t>
      </w:r>
      <w:r w:rsidR="00904996" w:rsidRPr="00206434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7. Предметы рассмотрения и принятия проекта решения </w:t>
      </w:r>
      <w:r w:rsidR="0086282F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86282F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в двух чтениях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</w:t>
      </w:r>
      <w:r w:rsidR="0086282F">
        <w:rPr>
          <w:rFonts w:ascii="Times New Roman" w:hAnsi="Times New Roman"/>
        </w:rPr>
        <w:t>Городская Дума</w:t>
      </w:r>
      <w:r w:rsidRPr="009F2F5D">
        <w:rPr>
          <w:rFonts w:ascii="Times New Roman" w:hAnsi="Times New Roman"/>
        </w:rPr>
        <w:t xml:space="preserve"> рассматривает проект решения о бюджете на очередной финансовый год и плановый период в двух чтениях.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</w:t>
      </w:r>
      <w:proofErr w:type="gramStart"/>
      <w:r w:rsidRPr="009F2F5D">
        <w:rPr>
          <w:rFonts w:ascii="Times New Roman" w:hAnsi="Times New Roman"/>
        </w:rPr>
        <w:t xml:space="preserve">При рассмотрении </w:t>
      </w:r>
      <w:r w:rsidR="0086282F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проекта решения о бюджете на очередной финансовый год и плановый период в первом чтении заслушиваются основные направления прогноза социально-экономического развития города </w:t>
      </w:r>
      <w:r w:rsidR="0086282F">
        <w:rPr>
          <w:rFonts w:ascii="Times New Roman" w:hAnsi="Times New Roman"/>
        </w:rPr>
        <w:t>Ермолино</w:t>
      </w:r>
      <w:r w:rsidRPr="009F2F5D">
        <w:rPr>
          <w:rFonts w:ascii="Times New Roman" w:hAnsi="Times New Roman"/>
        </w:rPr>
        <w:t xml:space="preserve"> на очередной финансовый год и плановый период, положенные в основу формирования основных характеристик бюджета </w:t>
      </w:r>
      <w:r w:rsidR="0086282F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, и заслушиваются основные направления бюджетной и налоговой политики.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3.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бюджета, к которым относятся: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об</w:t>
      </w:r>
      <w:r w:rsidR="00257F9A">
        <w:rPr>
          <w:rFonts w:ascii="Times New Roman" w:hAnsi="Times New Roman"/>
        </w:rPr>
        <w:t>щий объем доходов бюджета</w:t>
      </w:r>
      <w:r w:rsidRPr="009F2F5D">
        <w:rPr>
          <w:rFonts w:ascii="Times New Roman" w:hAnsi="Times New Roman"/>
        </w:rPr>
        <w:t xml:space="preserve">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общ</w:t>
      </w:r>
      <w:r w:rsidR="00257F9A">
        <w:rPr>
          <w:rFonts w:ascii="Times New Roman" w:hAnsi="Times New Roman"/>
        </w:rPr>
        <w:t>ий объем расходов бюджета</w:t>
      </w:r>
      <w:r w:rsidRPr="009F2F5D">
        <w:rPr>
          <w:rFonts w:ascii="Times New Roman" w:hAnsi="Times New Roman"/>
        </w:rPr>
        <w:t xml:space="preserve">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д</w:t>
      </w:r>
      <w:r w:rsidR="00257F9A">
        <w:rPr>
          <w:rFonts w:ascii="Times New Roman" w:hAnsi="Times New Roman"/>
        </w:rPr>
        <w:t>ефицит (профицит) бюджета</w:t>
      </w:r>
      <w:r w:rsidRPr="009F2F5D">
        <w:rPr>
          <w:rFonts w:ascii="Times New Roman" w:hAnsi="Times New Roman"/>
        </w:rPr>
        <w:t xml:space="preserve"> на очередной финансовый год и плановый период.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Кроме того, предметом рассмотрения проекта решения </w:t>
      </w:r>
      <w:r w:rsidR="00257F9A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первом чтении являются: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условно утверждаемые расходы в объеме не менее 2,5 процента общего объема расходов бюджета города на первый год планового периода и не менее 5 процентов общего объема расходов бюджета города на второй год планового периода;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верхний предел муниципального внутреннего долга на конец очередного финансового года и конец каждого года планового периода.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Предметом рассмотрения проекта решения </w:t>
      </w:r>
      <w:r w:rsidR="00257F9A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во втором чтении является утверждение: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- бюджетных ассигнований бюджета </w:t>
      </w:r>
      <w:r w:rsidR="00257F9A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по разделам, подразделам, целевым статьям и видам расходов классификации расходов бюджетов в ведомственной структуре расходов в пределах общего объема расходов бюджета, утвержденного в первом чтении;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перечня главных администраторов доходов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- перечня главных </w:t>
      </w:r>
      <w:proofErr w:type="gramStart"/>
      <w:r w:rsidRPr="009F2F5D">
        <w:rPr>
          <w:rFonts w:ascii="Times New Roman" w:hAnsi="Times New Roman"/>
        </w:rPr>
        <w:t>администраторов источников финансирования дефицита бюджета</w:t>
      </w:r>
      <w:proofErr w:type="gramEnd"/>
      <w:r w:rsidRPr="009F2F5D">
        <w:rPr>
          <w:rFonts w:ascii="Times New Roman" w:hAnsi="Times New Roman"/>
        </w:rPr>
        <w:t>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программы муниципальных внутренних заимствований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программы муниципальных гарантий на очередной финансовый год и плановый период;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- текстовых статей проекта решения </w:t>
      </w:r>
      <w:r w:rsidR="00257F9A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5. Изменение параметров планового периода последующего утверждаемого бюджета </w:t>
      </w:r>
      <w:r w:rsidR="00257F9A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предусматривает: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 xml:space="preserve">- утверждение уточнений показателей, являющихся предметом рассмотрения проекта решения </w:t>
      </w:r>
      <w:r w:rsidR="00257F9A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первом и во втором чтениях;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8. Порядок рассмотрения проекта решения </w:t>
      </w:r>
      <w:r w:rsidR="00257F9A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257F9A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в первом чтении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</w:t>
      </w:r>
      <w:proofErr w:type="gramStart"/>
      <w:r w:rsidRPr="009F2F5D">
        <w:rPr>
          <w:rFonts w:ascii="Times New Roman" w:hAnsi="Times New Roman"/>
        </w:rPr>
        <w:t>К</w:t>
      </w:r>
      <w:r w:rsidR="008D149A">
        <w:rPr>
          <w:rFonts w:ascii="Times New Roman" w:hAnsi="Times New Roman"/>
        </w:rPr>
        <w:t xml:space="preserve">омиссия в </w:t>
      </w:r>
      <w:r w:rsidR="008D149A" w:rsidRPr="00206434">
        <w:rPr>
          <w:rFonts w:ascii="Times New Roman" w:hAnsi="Times New Roman"/>
          <w:color w:val="000000" w:themeColor="text1"/>
        </w:rPr>
        <w:t>течение 5</w:t>
      </w:r>
      <w:r w:rsidRPr="00206434">
        <w:rPr>
          <w:rFonts w:ascii="Times New Roman" w:hAnsi="Times New Roman"/>
          <w:color w:val="000000" w:themeColor="text1"/>
        </w:rPr>
        <w:t xml:space="preserve"> дней</w:t>
      </w:r>
      <w:r w:rsidRPr="009F2F5D">
        <w:rPr>
          <w:rFonts w:ascii="Times New Roman" w:hAnsi="Times New Roman"/>
        </w:rPr>
        <w:t xml:space="preserve"> со дня поступления проекта решения в </w:t>
      </w:r>
      <w:r w:rsidR="008D149A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</w:t>
      </w:r>
      <w:r w:rsidR="008D149A">
        <w:rPr>
          <w:rFonts w:ascii="Times New Roman" w:hAnsi="Times New Roman"/>
        </w:rPr>
        <w:t>рассматривает</w:t>
      </w:r>
      <w:r w:rsidR="008D149A" w:rsidRPr="009F2F5D">
        <w:rPr>
          <w:rFonts w:ascii="Times New Roman" w:hAnsi="Times New Roman"/>
        </w:rPr>
        <w:t xml:space="preserve"> проект решения </w:t>
      </w:r>
      <w:r w:rsidR="008D149A">
        <w:rPr>
          <w:rFonts w:ascii="Times New Roman" w:hAnsi="Times New Roman"/>
        </w:rPr>
        <w:t>Городской Думы о бюджете</w:t>
      </w:r>
      <w:r w:rsidR="008D149A" w:rsidRPr="009F2F5D">
        <w:rPr>
          <w:rFonts w:ascii="Times New Roman" w:hAnsi="Times New Roman"/>
        </w:rPr>
        <w:t xml:space="preserve"> на очередной финансовы</w:t>
      </w:r>
      <w:r w:rsidR="008D149A">
        <w:rPr>
          <w:rFonts w:ascii="Times New Roman" w:hAnsi="Times New Roman"/>
        </w:rPr>
        <w:t xml:space="preserve">й год и плановый период, готовит </w:t>
      </w:r>
      <w:r w:rsidRPr="009F2F5D">
        <w:rPr>
          <w:rFonts w:ascii="Times New Roman" w:hAnsi="Times New Roman"/>
        </w:rPr>
        <w:t xml:space="preserve">поправки по предмету первого чтения и с участием Администрации города готовит заключение, содержащее рекомендации по поступившим поправкам, а также проект решения </w:t>
      </w:r>
      <w:r w:rsidR="008D149A">
        <w:rPr>
          <w:rFonts w:ascii="Times New Roman" w:hAnsi="Times New Roman"/>
        </w:rPr>
        <w:t>Городской Думы</w:t>
      </w:r>
      <w:proofErr w:type="gramEnd"/>
      <w:r w:rsidRPr="009F2F5D">
        <w:rPr>
          <w:rFonts w:ascii="Times New Roman" w:hAnsi="Times New Roman"/>
        </w:rPr>
        <w:t xml:space="preserve"> о принятии проекта бюджета города на очередной финансовый год и плановый период в первом чтении.</w:t>
      </w:r>
    </w:p>
    <w:p w:rsidR="00904996" w:rsidRPr="009F2F5D" w:rsidRDefault="008D149A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4996" w:rsidRPr="009F2F5D">
        <w:rPr>
          <w:rFonts w:ascii="Times New Roman" w:hAnsi="Times New Roman"/>
        </w:rPr>
        <w:t xml:space="preserve">. Заседание </w:t>
      </w:r>
      <w:r>
        <w:rPr>
          <w:rFonts w:ascii="Times New Roman" w:hAnsi="Times New Roman"/>
        </w:rPr>
        <w:t>Городской Думы</w:t>
      </w:r>
      <w:r w:rsidR="00904996" w:rsidRPr="009F2F5D">
        <w:rPr>
          <w:rFonts w:ascii="Times New Roman" w:hAnsi="Times New Roman"/>
        </w:rPr>
        <w:t xml:space="preserve"> для рассмотрения проекта решения </w:t>
      </w:r>
      <w:r>
        <w:rPr>
          <w:rFonts w:ascii="Times New Roman" w:hAnsi="Times New Roman"/>
        </w:rPr>
        <w:t xml:space="preserve">Городской думы о бюджете </w:t>
      </w:r>
      <w:r w:rsidR="00904996" w:rsidRPr="009F2F5D">
        <w:rPr>
          <w:rFonts w:ascii="Times New Roman" w:hAnsi="Times New Roman"/>
        </w:rPr>
        <w:t xml:space="preserve"> на очередной финансовый год и плановый период в первом чтени</w:t>
      </w:r>
      <w:r>
        <w:rPr>
          <w:rFonts w:ascii="Times New Roman" w:hAnsi="Times New Roman"/>
        </w:rPr>
        <w:t xml:space="preserve">и созывается в срок не </w:t>
      </w:r>
      <w:r w:rsidRPr="00206434">
        <w:rPr>
          <w:rFonts w:ascii="Times New Roman" w:hAnsi="Times New Roman"/>
        </w:rPr>
        <w:t>позднее 2</w:t>
      </w:r>
      <w:r w:rsidR="00904996" w:rsidRPr="00206434">
        <w:rPr>
          <w:rFonts w:ascii="Times New Roman" w:hAnsi="Times New Roman"/>
        </w:rPr>
        <w:t>0 дней</w:t>
      </w:r>
      <w:r w:rsidR="00904996" w:rsidRPr="009F2F5D">
        <w:rPr>
          <w:rFonts w:ascii="Times New Roman" w:hAnsi="Times New Roman"/>
        </w:rPr>
        <w:t xml:space="preserve"> после принятия к рассмотрению данного проекта решения </w:t>
      </w:r>
      <w:r>
        <w:rPr>
          <w:rFonts w:ascii="Times New Roman" w:hAnsi="Times New Roman"/>
        </w:rPr>
        <w:t>Городской Думы</w:t>
      </w:r>
      <w:r w:rsidR="00904996" w:rsidRPr="009F2F5D">
        <w:rPr>
          <w:rFonts w:ascii="Times New Roman" w:hAnsi="Times New Roman"/>
        </w:rPr>
        <w:t>.</w:t>
      </w:r>
    </w:p>
    <w:p w:rsidR="00904996" w:rsidRPr="009F2F5D" w:rsidRDefault="00DD1D24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04996" w:rsidRPr="009F2F5D">
        <w:rPr>
          <w:rFonts w:ascii="Times New Roman" w:hAnsi="Times New Roman"/>
        </w:rPr>
        <w:t>.</w:t>
      </w:r>
      <w:r w:rsidR="00E81EE3">
        <w:rPr>
          <w:rFonts w:ascii="Times New Roman" w:hAnsi="Times New Roman"/>
        </w:rPr>
        <w:t xml:space="preserve"> </w:t>
      </w:r>
      <w:r w:rsidR="00904996" w:rsidRPr="009F2F5D">
        <w:rPr>
          <w:rFonts w:ascii="Times New Roman" w:hAnsi="Times New Roman"/>
        </w:rPr>
        <w:t xml:space="preserve">При рассмотрении проекта решения </w:t>
      </w:r>
      <w:r w:rsidR="00A97605">
        <w:rPr>
          <w:rFonts w:ascii="Times New Roman" w:hAnsi="Times New Roman"/>
        </w:rPr>
        <w:t>Городской Думы</w:t>
      </w:r>
      <w:r w:rsidR="00904996" w:rsidRPr="009F2F5D">
        <w:rPr>
          <w:rFonts w:ascii="Times New Roman" w:hAnsi="Times New Roman"/>
        </w:rPr>
        <w:t xml:space="preserve"> о бюджете на очередной финансовый год и плановый период в первом чтении производятся: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а) голосование поправок, поданных в соответствии с </w:t>
      </w:r>
      <w:hyperlink r:id="rId22" w:history="1">
        <w:r w:rsidRPr="00A97605">
          <w:rPr>
            <w:rFonts w:ascii="Times New Roman" w:hAnsi="Times New Roman"/>
            <w:color w:val="000000" w:themeColor="text1"/>
          </w:rPr>
          <w:t xml:space="preserve">пунктом </w:t>
        </w:r>
      </w:hyperlink>
      <w:r w:rsidR="00A97605">
        <w:rPr>
          <w:rFonts w:ascii="Times New Roman" w:hAnsi="Times New Roman"/>
          <w:color w:val="000000" w:themeColor="text1"/>
        </w:rPr>
        <w:t>1</w:t>
      </w:r>
      <w:r w:rsidRPr="009F2F5D">
        <w:rPr>
          <w:rFonts w:ascii="Times New Roman" w:hAnsi="Times New Roman"/>
        </w:rPr>
        <w:t xml:space="preserve"> настоящей статьи;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б) голосование проекта решения </w:t>
      </w:r>
      <w:r w:rsidR="00A97605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первом чтении.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При утверждении в первом чтении основных характеристик бюджета </w:t>
      </w:r>
      <w:r w:rsidR="00A97605">
        <w:rPr>
          <w:rFonts w:ascii="Times New Roman" w:hAnsi="Times New Roman"/>
        </w:rPr>
        <w:t>Городская Дума</w:t>
      </w:r>
      <w:r w:rsidRPr="009F2F5D">
        <w:rPr>
          <w:rFonts w:ascii="Times New Roman" w:hAnsi="Times New Roman"/>
        </w:rPr>
        <w:t xml:space="preserve"> не имеет права увеличивать доходы и дефицит бюджета, если на эти изменения отсутствует положительное заключение Администрации </w:t>
      </w:r>
      <w:r w:rsidR="00A97605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E81EE3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04996" w:rsidRPr="009F2F5D">
        <w:rPr>
          <w:rFonts w:ascii="Times New Roman" w:hAnsi="Times New Roman"/>
        </w:rPr>
        <w:t>. В случае</w:t>
      </w:r>
      <w:proofErr w:type="gramStart"/>
      <w:r w:rsidR="00904996" w:rsidRPr="009F2F5D">
        <w:rPr>
          <w:rFonts w:ascii="Times New Roman" w:hAnsi="Times New Roman"/>
        </w:rPr>
        <w:t>,</w:t>
      </w:r>
      <w:proofErr w:type="gramEnd"/>
      <w:r w:rsidR="00904996" w:rsidRPr="009F2F5D">
        <w:rPr>
          <w:rFonts w:ascii="Times New Roman" w:hAnsi="Times New Roman"/>
        </w:rPr>
        <w:t xml:space="preserve"> если голосование о принятии проекта решения </w:t>
      </w:r>
      <w:r w:rsidR="00A97605">
        <w:rPr>
          <w:rFonts w:ascii="Times New Roman" w:hAnsi="Times New Roman"/>
        </w:rPr>
        <w:t>Городской Думы</w:t>
      </w:r>
      <w:r w:rsidR="00904996" w:rsidRPr="009F2F5D">
        <w:rPr>
          <w:rFonts w:ascii="Times New Roman" w:hAnsi="Times New Roman"/>
        </w:rPr>
        <w:t xml:space="preserve"> о бюджете на очередной финансовый год и плановый период в первом чтении не набрало необходимого числа голосов, создается согласительная комиссия из состава депутатов </w:t>
      </w:r>
      <w:r w:rsidR="00A97605">
        <w:rPr>
          <w:rFonts w:ascii="Times New Roman" w:hAnsi="Times New Roman"/>
        </w:rPr>
        <w:t xml:space="preserve">Городской Думы и </w:t>
      </w:r>
      <w:r w:rsidR="00904996" w:rsidRPr="009F2F5D">
        <w:rPr>
          <w:rFonts w:ascii="Times New Roman" w:hAnsi="Times New Roman"/>
        </w:rPr>
        <w:t xml:space="preserve"> представителей Администрации </w:t>
      </w:r>
      <w:r w:rsidR="00A97605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="00904996"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Согласительная комиссия вырабатывает согласованный вариант решения по предмету первого чтения проекта решения </w:t>
      </w:r>
      <w:r w:rsidR="00A97605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период.</w:t>
      </w:r>
    </w:p>
    <w:p w:rsidR="00904996" w:rsidRPr="009F2F5D" w:rsidRDefault="00E81EE3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4996" w:rsidRPr="009F2F5D">
        <w:rPr>
          <w:rFonts w:ascii="Times New Roman" w:hAnsi="Times New Roman"/>
        </w:rPr>
        <w:t>. Количественный состав согласительн</w:t>
      </w:r>
      <w:r w:rsidR="003572B4">
        <w:rPr>
          <w:rFonts w:ascii="Times New Roman" w:hAnsi="Times New Roman"/>
        </w:rPr>
        <w:t>ой комиссии устанавливается до 5</w:t>
      </w:r>
      <w:r w:rsidR="00904996" w:rsidRPr="009F2F5D">
        <w:rPr>
          <w:rFonts w:ascii="Times New Roman" w:hAnsi="Times New Roman"/>
        </w:rPr>
        <w:t>-</w:t>
      </w:r>
      <w:r w:rsidR="003572B4">
        <w:rPr>
          <w:rFonts w:ascii="Times New Roman" w:hAnsi="Times New Roman"/>
        </w:rPr>
        <w:t>и</w:t>
      </w:r>
      <w:r w:rsidR="00904996" w:rsidRPr="009F2F5D">
        <w:rPr>
          <w:rFonts w:ascii="Times New Roman" w:hAnsi="Times New Roman"/>
        </w:rPr>
        <w:t xml:space="preserve"> человек от </w:t>
      </w:r>
      <w:r w:rsidR="003572B4">
        <w:rPr>
          <w:rFonts w:ascii="Times New Roman" w:hAnsi="Times New Roman"/>
        </w:rPr>
        <w:t>Городской Думы муниципального образования «Городское поселение «Город Ермолино» и</w:t>
      </w:r>
      <w:r w:rsidR="00904996" w:rsidRPr="009F2F5D">
        <w:rPr>
          <w:rFonts w:ascii="Times New Roman" w:hAnsi="Times New Roman"/>
        </w:rPr>
        <w:t xml:space="preserve"> Администрации </w:t>
      </w:r>
      <w:r w:rsidR="003572B4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="00904996"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Решение считается согласованным, если его поддержали </w:t>
      </w:r>
      <w:r w:rsidR="003572B4">
        <w:rPr>
          <w:rFonts w:ascii="Times New Roman" w:hAnsi="Times New Roman"/>
        </w:rPr>
        <w:t>большинство членов согласительной комиссии</w:t>
      </w:r>
      <w:r w:rsidRPr="009F2F5D">
        <w:rPr>
          <w:rFonts w:ascii="Times New Roman" w:hAnsi="Times New Roman"/>
        </w:rPr>
        <w:t>.</w:t>
      </w:r>
    </w:p>
    <w:p w:rsidR="00904996" w:rsidRPr="009F2F5D" w:rsidRDefault="00E81EE3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04996" w:rsidRPr="009F2F5D">
        <w:rPr>
          <w:rFonts w:ascii="Times New Roman" w:hAnsi="Times New Roman"/>
        </w:rPr>
        <w:t xml:space="preserve">. На очередном заседании </w:t>
      </w:r>
      <w:r w:rsidR="0074587C">
        <w:rPr>
          <w:rFonts w:ascii="Times New Roman" w:hAnsi="Times New Roman"/>
        </w:rPr>
        <w:t>Городской Думы</w:t>
      </w:r>
      <w:r w:rsidR="00904996" w:rsidRPr="009F2F5D">
        <w:rPr>
          <w:rFonts w:ascii="Times New Roman" w:hAnsi="Times New Roman"/>
        </w:rPr>
        <w:t xml:space="preserve">, которое созывается не </w:t>
      </w:r>
      <w:r w:rsidR="00904996" w:rsidRPr="003572B4">
        <w:rPr>
          <w:rFonts w:ascii="Times New Roman" w:hAnsi="Times New Roman"/>
        </w:rPr>
        <w:t>позднее 7 дней</w:t>
      </w:r>
      <w:r w:rsidR="00904996" w:rsidRPr="009F2F5D">
        <w:rPr>
          <w:rFonts w:ascii="Times New Roman" w:hAnsi="Times New Roman"/>
        </w:rPr>
        <w:t xml:space="preserve"> после первого заседания, производятся: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а) голосование поправок, рекомендованных к принятию согласительной комиссией;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б) рассмотрение и принятие решений по вопросам, по которым согласительной комиссией решение не принято;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в) голосование проекта решения </w:t>
      </w:r>
      <w:r w:rsidR="0074587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первом чтении.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9. Порядок рассмотрения проекта решения </w:t>
      </w:r>
      <w:r w:rsidR="0074587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74587C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во втором чтении и принятия его в целом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После принятия проекта решения </w:t>
      </w:r>
      <w:r w:rsidR="0074587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первом чтении </w:t>
      </w:r>
      <w:r w:rsidRPr="00E81EE3">
        <w:rPr>
          <w:rFonts w:ascii="Times New Roman" w:hAnsi="Times New Roman"/>
        </w:rPr>
        <w:t xml:space="preserve">в течение трех дней </w:t>
      </w:r>
      <w:r w:rsidRPr="0074587C">
        <w:rPr>
          <w:rFonts w:ascii="Times New Roman" w:hAnsi="Times New Roman"/>
        </w:rPr>
        <w:t>вносятся</w:t>
      </w:r>
      <w:r w:rsidRPr="009F2F5D">
        <w:rPr>
          <w:rFonts w:ascii="Times New Roman" w:hAnsi="Times New Roman"/>
        </w:rPr>
        <w:t xml:space="preserve"> поправки к проекту решения о бюджете города на очередной финансовый год и плановый период по предмету второго чтения.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>Поправки, предусматривающие увеличение расходов бюджетных средств, должны содержать указания на источники их финансирования.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</w:t>
      </w:r>
      <w:proofErr w:type="gramStart"/>
      <w:r w:rsidRPr="009F2F5D">
        <w:rPr>
          <w:rFonts w:ascii="Times New Roman" w:hAnsi="Times New Roman"/>
        </w:rPr>
        <w:t xml:space="preserve">В течение </w:t>
      </w:r>
      <w:r w:rsidRPr="00E81EE3">
        <w:rPr>
          <w:rFonts w:ascii="Times New Roman" w:hAnsi="Times New Roman"/>
        </w:rPr>
        <w:t>последующих 5 дней</w:t>
      </w:r>
      <w:r w:rsidR="0074587C" w:rsidRPr="00E81EE3">
        <w:rPr>
          <w:rFonts w:ascii="Times New Roman" w:hAnsi="Times New Roman"/>
        </w:rPr>
        <w:t xml:space="preserve"> комиссия</w:t>
      </w:r>
      <w:r w:rsidRPr="00E81EE3">
        <w:rPr>
          <w:rFonts w:ascii="Times New Roman" w:hAnsi="Times New Roman"/>
        </w:rPr>
        <w:t xml:space="preserve"> </w:t>
      </w:r>
      <w:r w:rsidR="0074587C" w:rsidRPr="00E81EE3">
        <w:rPr>
          <w:rFonts w:ascii="Times New Roman" w:hAnsi="Times New Roman"/>
        </w:rPr>
        <w:t>Г</w:t>
      </w:r>
      <w:r w:rsidR="0074587C">
        <w:rPr>
          <w:rFonts w:ascii="Times New Roman" w:hAnsi="Times New Roman"/>
        </w:rPr>
        <w:t>ородской Думы</w:t>
      </w:r>
      <w:r w:rsidRPr="009F2F5D">
        <w:rPr>
          <w:rFonts w:ascii="Times New Roman" w:hAnsi="Times New Roman"/>
        </w:rPr>
        <w:t xml:space="preserve"> рассматривает поступившие поправки и по результатам рассмотрения совместно с Администрацией города готовит сводную таблицу поправок с рекомендациями по ним и проект решения </w:t>
      </w:r>
      <w:r w:rsidR="0074587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74587C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>на очередной финансовый год и плановый период для принятия указанного решения в целом.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При рассмотрении проекта решения </w:t>
      </w:r>
      <w:r w:rsidR="0074587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во втором чтении производятся: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а) голосование поправок, поданных с соблюдением </w:t>
      </w:r>
      <w:hyperlink r:id="rId23" w:history="1">
        <w:r w:rsidRPr="0074587C">
          <w:rPr>
            <w:rFonts w:ascii="Times New Roman" w:hAnsi="Times New Roman"/>
            <w:color w:val="000000" w:themeColor="text1"/>
          </w:rPr>
          <w:t>пункта 1</w:t>
        </w:r>
      </w:hyperlink>
      <w:r w:rsidRPr="009F2F5D">
        <w:rPr>
          <w:rFonts w:ascii="Times New Roman" w:hAnsi="Times New Roman"/>
        </w:rPr>
        <w:t xml:space="preserve"> настоящей статьи.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При рассмотрении поправок во втором чтении не могут быть изменены без согласования с Главой Администрации города показатели, утвержденные в первом чтении;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б) голосование проекта решения </w:t>
      </w:r>
      <w:r w:rsidR="0040060F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целом.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4. В случае</w:t>
      </w:r>
      <w:proofErr w:type="gramStart"/>
      <w:r w:rsidRPr="009F2F5D">
        <w:rPr>
          <w:rFonts w:ascii="Times New Roman" w:hAnsi="Times New Roman"/>
        </w:rPr>
        <w:t>,</w:t>
      </w:r>
      <w:proofErr w:type="gramEnd"/>
      <w:r w:rsidRPr="009F2F5D">
        <w:rPr>
          <w:rFonts w:ascii="Times New Roman" w:hAnsi="Times New Roman"/>
        </w:rPr>
        <w:t xml:space="preserve"> если голосование о принятии проекта решения </w:t>
      </w:r>
      <w:r w:rsidR="0040060F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очередной финансовый год и плановый период в целом не набрало необходимого числа голосов, создается согласительная комиссия из числа депутатов </w:t>
      </w:r>
      <w:r w:rsidR="00F96A93">
        <w:rPr>
          <w:rFonts w:ascii="Times New Roman" w:hAnsi="Times New Roman"/>
        </w:rPr>
        <w:t>Городской Думы и</w:t>
      </w:r>
      <w:r w:rsidRPr="009F2F5D">
        <w:rPr>
          <w:rFonts w:ascii="Times New Roman" w:hAnsi="Times New Roman"/>
        </w:rPr>
        <w:t xml:space="preserve"> представителей Администрации </w:t>
      </w:r>
      <w:r w:rsidR="00F96A93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Работа согласительной комиссии организуется на тех же принципах, что и при рассмотрении проекта бюджета в первом чтении.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5. Решения согласительной комиссии выносятся на очередное заседание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6. На очередном заседании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, </w:t>
      </w:r>
      <w:r w:rsidR="00F96A93">
        <w:rPr>
          <w:rFonts w:ascii="Times New Roman" w:hAnsi="Times New Roman"/>
        </w:rPr>
        <w:t xml:space="preserve">которое созывается не позднее </w:t>
      </w:r>
      <w:r w:rsidR="00F96A93" w:rsidRPr="00E81EE3">
        <w:rPr>
          <w:rFonts w:ascii="Times New Roman" w:hAnsi="Times New Roman"/>
        </w:rPr>
        <w:t>7</w:t>
      </w:r>
      <w:r w:rsidRPr="00E81EE3">
        <w:rPr>
          <w:rFonts w:ascii="Times New Roman" w:hAnsi="Times New Roman"/>
        </w:rPr>
        <w:t xml:space="preserve"> дней</w:t>
      </w:r>
      <w:r w:rsidRPr="009F2F5D">
        <w:rPr>
          <w:rFonts w:ascii="Times New Roman" w:hAnsi="Times New Roman"/>
        </w:rPr>
        <w:t xml:space="preserve"> после первого заседания, производятся: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а) голосование поправок, рекомендованных к принятию согласительной комиссией;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б) рассмотрение и принятие решений по вопросам, по которым согласительной комиссией решение не принято;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в) голосование проекта решения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F96A93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очередной финансовый год и плановый период в целом.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10. Внесение изменений в решение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F96A93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текущий финансовый год и плановый период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Администрация </w:t>
      </w:r>
      <w:r w:rsidR="00F96A93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разрабатывает и представляет в </w:t>
      </w:r>
      <w:r w:rsidR="00F96A93">
        <w:rPr>
          <w:rFonts w:ascii="Times New Roman" w:hAnsi="Times New Roman"/>
        </w:rPr>
        <w:t>Городскую Думу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проекты решений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внесении изменений в бюджет на текущий финансовый год и плановый период по всем вопросам, являющимся предметом правового регулирования указанного решения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Одновременно с проектом указанного решения представляется пояснительная записка с обоснованием предлагаемых изменений в решение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текущий финансовый год и плановый период.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2. Ко</w:t>
      </w:r>
      <w:r w:rsidR="00F96A93">
        <w:rPr>
          <w:rFonts w:ascii="Times New Roman" w:hAnsi="Times New Roman"/>
        </w:rPr>
        <w:t>миссия</w:t>
      </w:r>
      <w:r w:rsidRPr="009F2F5D">
        <w:rPr>
          <w:rFonts w:ascii="Times New Roman" w:hAnsi="Times New Roman"/>
        </w:rPr>
        <w:t xml:space="preserve">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рассматривает проект решения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внесении изменений в решение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F96A93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текущий финансовый год и плановый период и поправки к проекту решения.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Проект решения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внесении изменений в решение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текущий финансовый год и плановый период рассматривается </w:t>
      </w:r>
      <w:r w:rsidR="00F96A93">
        <w:rPr>
          <w:rFonts w:ascii="Times New Roman" w:hAnsi="Times New Roman"/>
        </w:rPr>
        <w:t>Городской Думой</w:t>
      </w:r>
      <w:r w:rsidRPr="009F2F5D">
        <w:rPr>
          <w:rFonts w:ascii="Times New Roman" w:hAnsi="Times New Roman"/>
        </w:rPr>
        <w:t xml:space="preserve"> на ближайшем заседании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, но не более 25 дней со дня поступления проекта решения в </w:t>
      </w:r>
      <w:r w:rsidR="00F96A93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3. В случае</w:t>
      </w:r>
      <w:proofErr w:type="gramStart"/>
      <w:r w:rsidRPr="009F2F5D">
        <w:rPr>
          <w:rFonts w:ascii="Times New Roman" w:hAnsi="Times New Roman"/>
        </w:rPr>
        <w:t>,</w:t>
      </w:r>
      <w:proofErr w:type="gramEnd"/>
      <w:r w:rsidRPr="009F2F5D">
        <w:rPr>
          <w:rFonts w:ascii="Times New Roman" w:hAnsi="Times New Roman"/>
        </w:rPr>
        <w:t xml:space="preserve"> если голосование о принятии проекта решения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внесении изменений в решение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на текущий финансовый год и плановый период не набрало необходимого количества голосов, решением </w:t>
      </w:r>
      <w:r w:rsidR="00F96A93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создается согласительная комиссия на паритетных началах из состава депутатов </w:t>
      </w:r>
      <w:r w:rsidR="006E732C">
        <w:rPr>
          <w:rFonts w:ascii="Times New Roman" w:hAnsi="Times New Roman"/>
        </w:rPr>
        <w:t>Городской Думы и</w:t>
      </w:r>
      <w:r w:rsidRPr="009F2F5D">
        <w:rPr>
          <w:rFonts w:ascii="Times New Roman" w:hAnsi="Times New Roman"/>
        </w:rPr>
        <w:t xml:space="preserve"> Администрации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Работа согласительной комиссии организуется на тех же принципах, что и при рассмотрении проекта бюджета в первом чтении.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 xml:space="preserve">4. На очередном заседании </w:t>
      </w:r>
      <w:r w:rsidR="006E732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>, созываемом не позднее 7 дней после заседания, на котором было отклонено решение, производятся: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а) голосование поправок, рекомендованных к принятию согласительной комиссией;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б) рассмотрение и принятие решений по вопросам, по которым согласительной комиссией решение не принято;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в) голосование проекта решения </w:t>
      </w:r>
      <w:r w:rsidR="006E732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внесении изменений в решение </w:t>
      </w:r>
      <w:r w:rsidR="006E732C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бюджете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текущий финансовый год и плановый период в целом.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11. Основы исполнения бюджета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Исполнение бюджета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обеспечивается Администрацией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2. Организация исполнения бюджета возлагается на финансов</w:t>
      </w:r>
      <w:r w:rsidR="006E732C">
        <w:rPr>
          <w:rFonts w:ascii="Times New Roman" w:hAnsi="Times New Roman"/>
        </w:rPr>
        <w:t>о-экономический отдел</w:t>
      </w:r>
      <w:r w:rsidRPr="009F2F5D">
        <w:rPr>
          <w:rFonts w:ascii="Times New Roman" w:hAnsi="Times New Roman"/>
        </w:rPr>
        <w:t xml:space="preserve"> Администрации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 Исполнение бюджета организуется на основе сводной бюджетной росписи и кассового плана.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Порядок составления и ведения сводной бюджетной росписи и кассового плана, а также порядок исполнения бюджета по расходам устанавливается </w:t>
      </w:r>
      <w:r w:rsidR="006E732C">
        <w:rPr>
          <w:rFonts w:ascii="Times New Roman" w:hAnsi="Times New Roman"/>
        </w:rPr>
        <w:t>Администрацией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Бюджет исполняется на основе единства кассы и подведомственности расходов. Принцип единства кассы означает зачисление всех кассовых поступлений и осуществление всех кассовых выплат с единого счета бюджета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в соответствии с Бюджетным </w:t>
      </w:r>
      <w:hyperlink r:id="rId24" w:history="1">
        <w:r w:rsidRPr="006E732C">
          <w:rPr>
            <w:rFonts w:ascii="Times New Roman" w:hAnsi="Times New Roman"/>
            <w:color w:val="000000" w:themeColor="text1"/>
          </w:rPr>
          <w:t>кодексом</w:t>
        </w:r>
      </w:hyperlink>
      <w:r w:rsidRPr="009F2F5D">
        <w:rPr>
          <w:rFonts w:ascii="Times New Roman" w:hAnsi="Times New Roman"/>
        </w:rPr>
        <w:t xml:space="preserve"> Российской Федерации и настоящим Положением.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Составление и ведение бюджетной росписи и кассового плана осуществляются </w:t>
      </w:r>
      <w:r w:rsidR="006E732C">
        <w:rPr>
          <w:rFonts w:ascii="Times New Roman" w:hAnsi="Times New Roman"/>
        </w:rPr>
        <w:t>финансово-экономическим отделом</w:t>
      </w:r>
      <w:r w:rsidRPr="009F2F5D">
        <w:rPr>
          <w:rFonts w:ascii="Times New Roman" w:hAnsi="Times New Roman"/>
        </w:rPr>
        <w:t xml:space="preserve"> Администрации </w:t>
      </w:r>
      <w:r w:rsidR="006E732C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Статья 12. Основы составления, рассмотрения и утверждения отчетов об исполнении бюджета города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1. 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2. Отчет об исполнении бюджета составляется финансов</w:t>
      </w:r>
      <w:r w:rsidR="00FA4291">
        <w:rPr>
          <w:rFonts w:ascii="Times New Roman" w:hAnsi="Times New Roman"/>
        </w:rPr>
        <w:t>о-экономическим отделом</w:t>
      </w:r>
      <w:r w:rsidRPr="009F2F5D">
        <w:rPr>
          <w:rFonts w:ascii="Times New Roman" w:hAnsi="Times New Roman"/>
        </w:rPr>
        <w:t xml:space="preserve"> Администрации </w:t>
      </w:r>
      <w:r w:rsidR="00FA429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основании отчетов получателей бюджетных средств, представляемых в финансов</w:t>
      </w:r>
      <w:proofErr w:type="gramStart"/>
      <w:r w:rsidR="00FA4291">
        <w:rPr>
          <w:rFonts w:ascii="Times New Roman" w:hAnsi="Times New Roman"/>
        </w:rPr>
        <w:t>о-</w:t>
      </w:r>
      <w:proofErr w:type="gramEnd"/>
      <w:r w:rsidR="00FA4291">
        <w:rPr>
          <w:rFonts w:ascii="Times New Roman" w:hAnsi="Times New Roman"/>
        </w:rPr>
        <w:t xml:space="preserve"> экономический отдел</w:t>
      </w:r>
      <w:r w:rsidRPr="009F2F5D">
        <w:rPr>
          <w:rFonts w:ascii="Times New Roman" w:hAnsi="Times New Roman"/>
        </w:rPr>
        <w:t xml:space="preserve"> Администрации </w:t>
      </w:r>
      <w:r w:rsidR="00FA429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в установленные им сроки.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Отчет об исполнении бюджета </w:t>
      </w:r>
      <w:r w:rsidR="00FA4291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за первый квартал, полугодие и 9 месяцев текущего финансового года утверждается Администрацией </w:t>
      </w:r>
      <w:r w:rsidR="00FA429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и </w:t>
      </w:r>
      <w:r w:rsidR="00FA4291">
        <w:rPr>
          <w:rFonts w:ascii="Times New Roman" w:hAnsi="Times New Roman"/>
        </w:rPr>
        <w:t>подлежит опубликованию в официальном печатном издании муниципального образования «Городское поселение «Город Ермолино»</w:t>
      </w:r>
      <w:r w:rsidR="00434CD6">
        <w:rPr>
          <w:rFonts w:ascii="Times New Roman" w:hAnsi="Times New Roman"/>
        </w:rPr>
        <w:t xml:space="preserve"> - газете «Уголок России»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Годовой отчет об исполнении бюджета </w:t>
      </w:r>
      <w:r w:rsidR="00FA429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подлежит утверждению решением </w:t>
      </w:r>
      <w:r w:rsidR="00FA4291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Статья 13. Порядок представления, рассмотрения годового отчета об исполнении бюджета </w:t>
      </w:r>
      <w:r w:rsidR="00434CD6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и внешней проверки годового отчета об исполнении бюджета 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Годовой отчет об исполнении бюджета до его рассмотрения </w:t>
      </w:r>
      <w:r w:rsidR="008F747A">
        <w:rPr>
          <w:rFonts w:ascii="Times New Roman" w:hAnsi="Times New Roman"/>
        </w:rPr>
        <w:t>Городской Думой</w:t>
      </w:r>
      <w:r w:rsidRPr="009F2F5D">
        <w:rPr>
          <w:rFonts w:ascii="Times New Roman" w:hAnsi="Times New Roman"/>
        </w:rPr>
        <w:t xml:space="preserve"> подлежит внешней проверке, которая включает внешнюю проверку бюджетной отчетности, по результатам которой составляется заключение на годовой отчет об исполнении бюджета.</w:t>
      </w:r>
    </w:p>
    <w:p w:rsidR="006741E7" w:rsidRPr="009F2F5D" w:rsidRDefault="006741E7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 xml:space="preserve">Администрация </w:t>
      </w:r>
      <w:r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представляет годовой отчет об исполнении бюджета с пояснительной запиской для подготовки</w:t>
      </w:r>
      <w:r>
        <w:rPr>
          <w:rFonts w:ascii="Times New Roman" w:hAnsi="Times New Roman"/>
        </w:rPr>
        <w:t xml:space="preserve"> заключения на него в Городскую Думу для проведения внешней проверки </w:t>
      </w:r>
      <w:r w:rsidRPr="009F2F5D">
        <w:rPr>
          <w:rFonts w:ascii="Times New Roman" w:hAnsi="Times New Roman"/>
        </w:rPr>
        <w:t>не позднее 1 апреля текущего года.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Внешняя проверка годового отчета об исполнении бюджета осуществляется </w:t>
      </w:r>
      <w:proofErr w:type="gramStart"/>
      <w:r w:rsidR="008F747A">
        <w:rPr>
          <w:rFonts w:ascii="Times New Roman" w:hAnsi="Times New Roman"/>
        </w:rPr>
        <w:t>контрольным</w:t>
      </w:r>
      <w:proofErr w:type="gramEnd"/>
      <w:r w:rsidR="008F747A">
        <w:rPr>
          <w:rFonts w:ascii="Times New Roman" w:hAnsi="Times New Roman"/>
        </w:rPr>
        <w:t xml:space="preserve"> орган</w:t>
      </w:r>
      <w:r w:rsidR="008F747A" w:rsidRPr="009F2F5D">
        <w:rPr>
          <w:rFonts w:ascii="Times New Roman" w:hAnsi="Times New Roman"/>
        </w:rPr>
        <w:t xml:space="preserve"> муниципального образования </w:t>
      </w:r>
      <w:r w:rsidR="008F747A">
        <w:rPr>
          <w:rFonts w:ascii="Times New Roman" w:hAnsi="Times New Roman"/>
        </w:rPr>
        <w:t>муниципального района</w:t>
      </w:r>
      <w:r w:rsidR="008F747A" w:rsidRPr="009F2F5D">
        <w:rPr>
          <w:rFonts w:ascii="Times New Roman" w:hAnsi="Times New Roman"/>
        </w:rPr>
        <w:t xml:space="preserve"> </w:t>
      </w:r>
      <w:r w:rsidR="008F747A">
        <w:rPr>
          <w:rFonts w:ascii="Times New Roman" w:hAnsi="Times New Roman"/>
        </w:rPr>
        <w:t xml:space="preserve">«Боровский район» по официальному обращению Главы муниципального образования «Городское поселение «Город Ермолино» в </w:t>
      </w:r>
      <w:proofErr w:type="spellStart"/>
      <w:r w:rsidR="008F747A">
        <w:rPr>
          <w:rFonts w:ascii="Times New Roman" w:hAnsi="Times New Roman"/>
        </w:rPr>
        <w:t>Боровское</w:t>
      </w:r>
      <w:proofErr w:type="spellEnd"/>
      <w:r w:rsidR="008F747A">
        <w:rPr>
          <w:rFonts w:ascii="Times New Roman" w:hAnsi="Times New Roman"/>
        </w:rPr>
        <w:t xml:space="preserve"> районное собрание</w:t>
      </w:r>
      <w:r w:rsidRPr="009F2F5D">
        <w:rPr>
          <w:rFonts w:ascii="Times New Roman" w:hAnsi="Times New Roman"/>
        </w:rPr>
        <w:t>.</w:t>
      </w:r>
    </w:p>
    <w:p w:rsidR="00904996" w:rsidRPr="009F2F5D" w:rsidRDefault="008F747A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Контрольный орган</w:t>
      </w:r>
      <w:r w:rsidRPr="009F2F5D">
        <w:rPr>
          <w:rFonts w:ascii="Times New Roman" w:hAnsi="Times New Roman"/>
        </w:rPr>
        <w:t xml:space="preserve"> муниципального образования </w:t>
      </w:r>
      <w:r>
        <w:rPr>
          <w:rFonts w:ascii="Times New Roman" w:hAnsi="Times New Roman"/>
        </w:rPr>
        <w:t>муниципального района</w:t>
      </w:r>
      <w:r w:rsidRPr="009F2F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«Боровский район»</w:t>
      </w:r>
      <w:r w:rsidR="00904996" w:rsidRPr="009F2F5D">
        <w:rPr>
          <w:rFonts w:ascii="Times New Roman" w:hAnsi="Times New Roman"/>
        </w:rPr>
        <w:t xml:space="preserve"> готовит заключение на годовой отчет об исполнении бюджета города в соответствии с Бюджетным </w:t>
      </w:r>
      <w:hyperlink r:id="rId25" w:history="1">
        <w:r w:rsidR="00904996" w:rsidRPr="008F747A">
          <w:rPr>
            <w:rFonts w:ascii="Times New Roman" w:hAnsi="Times New Roman"/>
            <w:color w:val="000000" w:themeColor="text1"/>
          </w:rPr>
          <w:t>кодексом</w:t>
        </w:r>
      </w:hyperlink>
      <w:r w:rsidR="00904996" w:rsidRPr="009F2F5D">
        <w:rPr>
          <w:rFonts w:ascii="Times New Roman" w:hAnsi="Times New Roman"/>
        </w:rPr>
        <w:t xml:space="preserve"> Российской Федерации в срок, не превышающий одного месяца со дня получения данного отчета, и направляет его </w:t>
      </w:r>
      <w:r w:rsidR="00904996" w:rsidRPr="00E81EE3">
        <w:rPr>
          <w:rFonts w:ascii="Times New Roman" w:hAnsi="Times New Roman"/>
        </w:rPr>
        <w:t xml:space="preserve">в Администрацию </w:t>
      </w:r>
      <w:r w:rsidRPr="00E81EE3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="00904996" w:rsidRPr="00E81EE3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Годовой отчет об исполнении бюджета Администрацией </w:t>
      </w:r>
      <w:r w:rsidR="008F747A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="00E81EE3">
        <w:rPr>
          <w:rFonts w:ascii="Times New Roman" w:hAnsi="Times New Roman"/>
        </w:rPr>
        <w:t xml:space="preserve"> вместе с копией заключения контрольного органа</w:t>
      </w:r>
      <w:r w:rsidRPr="009F2F5D">
        <w:rPr>
          <w:rFonts w:ascii="Times New Roman" w:hAnsi="Times New Roman"/>
        </w:rPr>
        <w:t xml:space="preserve"> представляется в </w:t>
      </w:r>
      <w:r w:rsidR="006741E7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 xml:space="preserve"> не позднее 1 мая текущего года в форме проекта решения </w:t>
      </w:r>
      <w:r w:rsidR="006741E7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об утверждении отчета об исполнении бюджета </w:t>
      </w:r>
      <w:r w:rsidR="006741E7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за отчетный финансовый год.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Решением </w:t>
      </w:r>
      <w:r w:rsidR="006741E7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утверждается отчет об исполнении бюджета </w:t>
      </w:r>
      <w:r w:rsidR="006741E7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Отдельными приложениями к решению </w:t>
      </w:r>
      <w:r w:rsidR="006741E7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об утверждении отчета об исполнении бюджета за отчетный финансовый год утверждаются показатели: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доходов бюджета по кодам классификации доходов бюджетов;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расходов бюджета по ведомственной структуре расходов;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расходов бюджета по разделам и подразделам классификации расходов бюджетов;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- источников финансирования дефицита бюджета по кодам </w:t>
      </w:r>
      <w:proofErr w:type="gramStart"/>
      <w:r w:rsidRPr="009F2F5D">
        <w:rPr>
          <w:rFonts w:ascii="Times New Roman" w:hAnsi="Times New Roman"/>
        </w:rPr>
        <w:t>классификации источников финансирования дефицита бюджета</w:t>
      </w:r>
      <w:proofErr w:type="gramEnd"/>
      <w:r w:rsidRPr="009F2F5D">
        <w:rPr>
          <w:rFonts w:ascii="Times New Roman" w:hAnsi="Times New Roman"/>
        </w:rPr>
        <w:t>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- источников финансирования дефицита бюджета по кодам групп, подгрупп, статей, видов </w:t>
      </w:r>
      <w:proofErr w:type="gramStart"/>
      <w:r w:rsidRPr="009F2F5D">
        <w:rPr>
          <w:rFonts w:ascii="Times New Roman" w:hAnsi="Times New Roman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F2F5D">
        <w:rPr>
          <w:rFonts w:ascii="Times New Roman" w:hAnsi="Times New Roman"/>
        </w:rPr>
        <w:t xml:space="preserve"> управления, относящихся к источникам финансирования дефицитов бюджетов.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Одновременно с проектом решения </w:t>
      </w:r>
      <w:r w:rsidR="006741E7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об утверждении отчета об исполнении бюджета </w:t>
      </w:r>
      <w:r w:rsidR="006741E7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за отчетный финансовый год представляются: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- </w:t>
      </w:r>
      <w:hyperlink r:id="rId26" w:history="1">
        <w:r w:rsidRPr="006741E7">
          <w:rPr>
            <w:rFonts w:ascii="Times New Roman" w:hAnsi="Times New Roman"/>
            <w:color w:val="000000" w:themeColor="text1"/>
          </w:rPr>
          <w:t>отчет</w:t>
        </w:r>
      </w:hyperlink>
      <w:r w:rsidRPr="009F2F5D">
        <w:rPr>
          <w:rFonts w:ascii="Times New Roman" w:hAnsi="Times New Roman"/>
        </w:rPr>
        <w:t xml:space="preserve"> о ходе выполнения муниципальных целевых программ;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отчет о расходовании средств резервного фонда;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- отчет о состоянии муниципального долга.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</w:t>
      </w:r>
      <w:proofErr w:type="gramStart"/>
      <w:r w:rsidRPr="009F2F5D">
        <w:rPr>
          <w:rFonts w:ascii="Times New Roman" w:hAnsi="Times New Roman"/>
        </w:rPr>
        <w:t xml:space="preserve">Глава </w:t>
      </w:r>
      <w:r w:rsidR="006741E7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в течение 3-х рабочих дней после поступления в </w:t>
      </w:r>
      <w:r w:rsidR="006741E7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 xml:space="preserve"> проекта решения об утверждении отчета об исполнении бюджета за отчетный финансовый год издает </w:t>
      </w:r>
      <w:r w:rsidR="00CA0550">
        <w:rPr>
          <w:rFonts w:ascii="Times New Roman" w:hAnsi="Times New Roman"/>
        </w:rPr>
        <w:t>решение</w:t>
      </w:r>
      <w:r w:rsidRPr="009F2F5D">
        <w:rPr>
          <w:rFonts w:ascii="Times New Roman" w:hAnsi="Times New Roman"/>
        </w:rPr>
        <w:t xml:space="preserve"> о назначении публичных слушаний по указанному проекту решения и обнародует его с учетом требований </w:t>
      </w:r>
      <w:hyperlink r:id="rId27" w:history="1">
        <w:r w:rsidRPr="006741E7">
          <w:rPr>
            <w:rFonts w:ascii="Times New Roman" w:hAnsi="Times New Roman"/>
            <w:color w:val="000000" w:themeColor="text1"/>
          </w:rPr>
          <w:t>Положения</w:t>
        </w:r>
      </w:hyperlink>
      <w:r w:rsidRPr="009F2F5D">
        <w:rPr>
          <w:rFonts w:ascii="Times New Roman" w:hAnsi="Times New Roman"/>
        </w:rPr>
        <w:t xml:space="preserve"> </w:t>
      </w:r>
      <w:r w:rsidR="006741E7" w:rsidRPr="00E81EE3">
        <w:rPr>
          <w:rFonts w:ascii="Times New Roman" w:hAnsi="Times New Roman"/>
        </w:rPr>
        <w:t>«</w:t>
      </w:r>
      <w:r w:rsidRPr="00E81EE3">
        <w:rPr>
          <w:rFonts w:ascii="Times New Roman" w:hAnsi="Times New Roman"/>
        </w:rPr>
        <w:t xml:space="preserve">О порядке организации и проведения публичных слушаний в городе </w:t>
      </w:r>
      <w:r w:rsidR="006741E7" w:rsidRPr="00E81EE3">
        <w:rPr>
          <w:rFonts w:ascii="Times New Roman" w:hAnsi="Times New Roman"/>
        </w:rPr>
        <w:t>Ермолино»</w:t>
      </w:r>
      <w:r w:rsidRPr="009F2F5D">
        <w:rPr>
          <w:rFonts w:ascii="Times New Roman" w:hAnsi="Times New Roman"/>
        </w:rPr>
        <w:t>.</w:t>
      </w:r>
      <w:proofErr w:type="gramEnd"/>
    </w:p>
    <w:p w:rsidR="00904996" w:rsidRPr="009F2F5D" w:rsidRDefault="00904996" w:rsidP="007D4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5. </w:t>
      </w:r>
      <w:r w:rsidR="006741E7">
        <w:rPr>
          <w:rFonts w:ascii="Times New Roman" w:hAnsi="Times New Roman"/>
        </w:rPr>
        <w:t>Городская Дума</w:t>
      </w:r>
      <w:r w:rsidR="007D4308">
        <w:rPr>
          <w:rFonts w:ascii="Times New Roman" w:hAnsi="Times New Roman"/>
        </w:rPr>
        <w:t xml:space="preserve"> </w:t>
      </w:r>
      <w:r w:rsidRPr="009F2F5D">
        <w:rPr>
          <w:rFonts w:ascii="Times New Roman" w:hAnsi="Times New Roman"/>
        </w:rPr>
        <w:t xml:space="preserve"> рассматривает годовой отчет об исполнении бюджета в срок, не превышающий 30 дней со дня представления его Администрацией </w:t>
      </w:r>
      <w:r w:rsidR="007D4308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6. Годовой отчет об исполнении бюджета и заключение по нему </w:t>
      </w:r>
      <w:r w:rsidR="007D4308">
        <w:rPr>
          <w:rFonts w:ascii="Times New Roman" w:hAnsi="Times New Roman"/>
        </w:rPr>
        <w:t>контрольного органа муниципального образования муниципального района «Боровский район»</w:t>
      </w:r>
      <w:r w:rsidRPr="009F2F5D">
        <w:rPr>
          <w:rFonts w:ascii="Times New Roman" w:hAnsi="Times New Roman"/>
        </w:rPr>
        <w:t xml:space="preserve"> рассматриваются в коми</w:t>
      </w:r>
      <w:r w:rsidR="007D4308">
        <w:rPr>
          <w:rFonts w:ascii="Times New Roman" w:hAnsi="Times New Roman"/>
        </w:rPr>
        <w:t>ссии</w:t>
      </w:r>
      <w:r w:rsidRPr="009F2F5D">
        <w:rPr>
          <w:rFonts w:ascii="Times New Roman" w:hAnsi="Times New Roman"/>
        </w:rPr>
        <w:t xml:space="preserve"> </w:t>
      </w:r>
      <w:r w:rsidR="007D4308">
        <w:rPr>
          <w:rFonts w:ascii="Times New Roman" w:hAnsi="Times New Roman"/>
        </w:rPr>
        <w:t xml:space="preserve">Городской Думы, которая </w:t>
      </w:r>
      <w:r w:rsidRPr="009F2F5D">
        <w:rPr>
          <w:rFonts w:ascii="Times New Roman" w:hAnsi="Times New Roman"/>
        </w:rPr>
        <w:t>готовит заключение.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8. По результатам рассмотрения годового отчета об исполнении бюджета </w:t>
      </w:r>
      <w:r w:rsidR="007D4308">
        <w:rPr>
          <w:rFonts w:ascii="Times New Roman" w:hAnsi="Times New Roman"/>
        </w:rPr>
        <w:t xml:space="preserve">муниципального образования «Городское поселение «Город Ермолино» Городская Дума </w:t>
      </w:r>
      <w:r w:rsidRPr="009F2F5D">
        <w:rPr>
          <w:rFonts w:ascii="Times New Roman" w:hAnsi="Times New Roman"/>
        </w:rPr>
        <w:t xml:space="preserve"> принимает решение об утверждении либо отклонении отчета об исполнении бюджета за отчетный финансовый год.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В случае отклонения </w:t>
      </w:r>
      <w:r w:rsidR="007D4308">
        <w:rPr>
          <w:rFonts w:ascii="Times New Roman" w:hAnsi="Times New Roman"/>
        </w:rPr>
        <w:t>Городской Думой</w:t>
      </w:r>
      <w:r w:rsidRPr="009F2F5D">
        <w:rPr>
          <w:rFonts w:ascii="Times New Roman" w:hAnsi="Times New Roman"/>
        </w:rPr>
        <w:t xml:space="preserve"> отчета об исполнении бюджета за отчетный финансовый год отчет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lastRenderedPageBreak/>
        <w:t>Статья 14. Порядок и формы обеспечения прозрачности (открытости) бюджетного процесса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1. Основными формами обеспечения прозрачности (открытости) бюджетного процесса являются: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9F2F5D">
        <w:rPr>
          <w:rFonts w:ascii="Times New Roman" w:hAnsi="Times New Roman"/>
        </w:rPr>
        <w:t xml:space="preserve">обязательное опубликование в средствах массовой информации утвержденных бюджетов, годовых и квартальных отчетов об их исполнении, решений </w:t>
      </w:r>
      <w:r w:rsidR="007D4308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о внесении изменений в утвержденный бюджет </w:t>
      </w:r>
      <w:r w:rsidR="007D4308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на текущий финансовый год и плановый период, иных сведений в соответствии с федеральными законами, законами Калужской области и решениями </w:t>
      </w:r>
      <w:r w:rsidR="007D4308">
        <w:rPr>
          <w:rFonts w:ascii="Times New Roman" w:hAnsi="Times New Roman"/>
        </w:rPr>
        <w:t>Городской Думы 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;</w:t>
      </w:r>
      <w:proofErr w:type="gramEnd"/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обязательное опубликование в средствах массовой информации проектов бюджета </w:t>
      </w:r>
      <w:r w:rsidR="007D4308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на очередной финансовый год и плановый период, внесенных в </w:t>
      </w:r>
      <w:r w:rsidR="007D4308">
        <w:rPr>
          <w:rFonts w:ascii="Times New Roman" w:hAnsi="Times New Roman"/>
        </w:rPr>
        <w:t>Городскую Думу</w:t>
      </w:r>
      <w:r w:rsidRPr="009F2F5D">
        <w:rPr>
          <w:rFonts w:ascii="Times New Roman" w:hAnsi="Times New Roman"/>
        </w:rPr>
        <w:t>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обязательное проведение публичных слушаний по проекту бюджета </w:t>
      </w:r>
      <w:r w:rsidR="007D4308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и отчету о его исполнении;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открытый характер заседаний </w:t>
      </w:r>
      <w:r w:rsidR="007D4308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при рассмотрении и утверждении проекта бюджета и отчетов о его исполнении.</w:t>
      </w:r>
    </w:p>
    <w:p w:rsidR="00904996" w:rsidRPr="00E81EE3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Публичные слушания проводятся в соответствии с </w:t>
      </w:r>
      <w:hyperlink r:id="rId28" w:history="1">
        <w:r w:rsidRPr="007D4308">
          <w:rPr>
            <w:rFonts w:ascii="Times New Roman" w:hAnsi="Times New Roman"/>
            <w:color w:val="000000" w:themeColor="text1"/>
          </w:rPr>
          <w:t>Положением</w:t>
        </w:r>
      </w:hyperlink>
      <w:r w:rsidRPr="009F2F5D">
        <w:rPr>
          <w:rFonts w:ascii="Times New Roman" w:hAnsi="Times New Roman"/>
        </w:rPr>
        <w:t xml:space="preserve"> </w:t>
      </w:r>
      <w:r w:rsidR="007D4308" w:rsidRPr="00E81EE3">
        <w:rPr>
          <w:rFonts w:ascii="Times New Roman" w:hAnsi="Times New Roman"/>
        </w:rPr>
        <w:t>«</w:t>
      </w:r>
      <w:r w:rsidRPr="00E81EE3">
        <w:rPr>
          <w:rFonts w:ascii="Times New Roman" w:hAnsi="Times New Roman"/>
        </w:rPr>
        <w:t xml:space="preserve">О порядке организации и проведения публичных слушаний в городе </w:t>
      </w:r>
      <w:r w:rsidR="007D4308" w:rsidRPr="00E81EE3">
        <w:rPr>
          <w:rFonts w:ascii="Times New Roman" w:hAnsi="Times New Roman"/>
        </w:rPr>
        <w:t>Ермолино»</w:t>
      </w:r>
      <w:r w:rsidRPr="00E81EE3">
        <w:rPr>
          <w:rFonts w:ascii="Times New Roman" w:hAnsi="Times New Roman"/>
        </w:rPr>
        <w:t>.</w:t>
      </w:r>
    </w:p>
    <w:p w:rsidR="00904996" w:rsidRPr="007D4308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Статья 15. Муниципальный финансовый контроль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</w:t>
      </w:r>
      <w:r w:rsidR="00BA161E">
        <w:rPr>
          <w:rFonts w:ascii="Times New Roman" w:hAnsi="Times New Roman"/>
        </w:rPr>
        <w:t>Городская Дума</w:t>
      </w:r>
      <w:r w:rsidRPr="009F2F5D">
        <w:rPr>
          <w:rFonts w:ascii="Times New Roman" w:hAnsi="Times New Roman"/>
        </w:rPr>
        <w:t xml:space="preserve"> осуществляет следующие формы финансового контроля: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предварительный контроль - в ходе обсуждения и утверждения проектов решения о бюджете и иных проектов решений по бюджетно-финансовым вопросам;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текущий контроль - в ходе рассмотрения отдельных вопросов исполнения бюджетов на заседаниях комисси</w:t>
      </w:r>
      <w:r w:rsidR="00E92440">
        <w:rPr>
          <w:rFonts w:ascii="Times New Roman" w:hAnsi="Times New Roman"/>
        </w:rPr>
        <w:t>и Городской Думы</w:t>
      </w:r>
      <w:r w:rsidRPr="009F2F5D">
        <w:rPr>
          <w:rFonts w:ascii="Times New Roman" w:hAnsi="Times New Roman"/>
        </w:rPr>
        <w:t xml:space="preserve"> и в связи с депутатскими запросами;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последующий контроль - в ходе рассмотрения и утверждения отчетов об исполнении бюджетов.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Контроль </w:t>
      </w:r>
      <w:r w:rsidR="00E92440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предусматривает право </w:t>
      </w:r>
      <w:proofErr w:type="gramStart"/>
      <w:r w:rsidRPr="009F2F5D">
        <w:rPr>
          <w:rFonts w:ascii="Times New Roman" w:hAnsi="Times New Roman"/>
        </w:rPr>
        <w:t>на</w:t>
      </w:r>
      <w:proofErr w:type="gramEnd"/>
      <w:r w:rsidRPr="009F2F5D">
        <w:rPr>
          <w:rFonts w:ascii="Times New Roman" w:hAnsi="Times New Roman"/>
        </w:rPr>
        <w:t>:</w:t>
      </w:r>
    </w:p>
    <w:p w:rsidR="00904996" w:rsidRPr="009F2F5D" w:rsidRDefault="00E92440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от А</w:t>
      </w:r>
      <w:r w:rsidR="00904996" w:rsidRPr="009F2F5D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="00904996" w:rsidRPr="009F2F5D">
        <w:rPr>
          <w:rFonts w:ascii="Times New Roman" w:hAnsi="Times New Roman"/>
        </w:rPr>
        <w:t xml:space="preserve"> необходимых сопроводительных материалов при утверждении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получение от финансов</w:t>
      </w:r>
      <w:r w:rsidR="00E92440">
        <w:rPr>
          <w:rFonts w:ascii="Times New Roman" w:hAnsi="Times New Roman"/>
        </w:rPr>
        <w:t>о-экономического отдела</w:t>
      </w:r>
      <w:r w:rsidRPr="009F2F5D">
        <w:rPr>
          <w:rFonts w:ascii="Times New Roman" w:hAnsi="Times New Roman"/>
        </w:rPr>
        <w:t xml:space="preserve"> Администрации </w:t>
      </w:r>
      <w:r w:rsidR="00E92440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оперативной информации об исполнении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утверждение (</w:t>
      </w:r>
      <w:proofErr w:type="spellStart"/>
      <w:r w:rsidRPr="009F2F5D">
        <w:rPr>
          <w:rFonts w:ascii="Times New Roman" w:hAnsi="Times New Roman"/>
        </w:rPr>
        <w:t>неутверждение</w:t>
      </w:r>
      <w:proofErr w:type="spellEnd"/>
      <w:r w:rsidRPr="009F2F5D">
        <w:rPr>
          <w:rFonts w:ascii="Times New Roman" w:hAnsi="Times New Roman"/>
        </w:rPr>
        <w:t>) отчета об исполнении бюджета;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создание собственных контрольных органов;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вынесение оценки деятельности органов, исполняющих бюджет;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рассмотрение исполнения муниципальных целевых программ, финансируемых из бюджета </w:t>
      </w:r>
      <w:r w:rsidR="00E92440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, за предыдущий финансовый год при рассмотрении отчета об исполнении бюджета за предыдущий финансовый год до принятия решения об утверждении указанного отчета.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3. </w:t>
      </w:r>
      <w:proofErr w:type="gramStart"/>
      <w:r w:rsidRPr="009F2F5D">
        <w:rPr>
          <w:rFonts w:ascii="Times New Roman" w:hAnsi="Times New Roman"/>
        </w:rPr>
        <w:t xml:space="preserve">Администрация </w:t>
      </w:r>
      <w:r w:rsidR="00E92440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и иные получатели бюджетных средств </w:t>
      </w:r>
      <w:r w:rsidR="00E92440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обязаны предоставлять всю информацию, необходимую для осу</w:t>
      </w:r>
      <w:r w:rsidR="003572B4">
        <w:rPr>
          <w:rFonts w:ascii="Times New Roman" w:hAnsi="Times New Roman"/>
        </w:rPr>
        <w:t xml:space="preserve">ществления финансового контроля </w:t>
      </w:r>
      <w:r w:rsidRPr="009F2F5D">
        <w:rPr>
          <w:rFonts w:ascii="Times New Roman" w:hAnsi="Times New Roman"/>
        </w:rPr>
        <w:t xml:space="preserve"> </w:t>
      </w:r>
      <w:r w:rsidR="00E92440">
        <w:rPr>
          <w:rFonts w:ascii="Times New Roman" w:hAnsi="Times New Roman"/>
        </w:rPr>
        <w:t>Городской Думе</w:t>
      </w:r>
      <w:r w:rsidRPr="009F2F5D">
        <w:rPr>
          <w:rFonts w:ascii="Times New Roman" w:hAnsi="Times New Roman"/>
        </w:rPr>
        <w:t xml:space="preserve"> в пределах их компетенции по бюджетным вопросам, установленной </w:t>
      </w:r>
      <w:hyperlink r:id="rId29" w:history="1">
        <w:r w:rsidRPr="00E92440">
          <w:rPr>
            <w:rFonts w:ascii="Times New Roman" w:hAnsi="Times New Roman"/>
            <w:color w:val="000000" w:themeColor="text1"/>
          </w:rPr>
          <w:t>Конституцией</w:t>
        </w:r>
      </w:hyperlink>
      <w:r w:rsidRPr="009F2F5D">
        <w:rPr>
          <w:rFonts w:ascii="Times New Roman" w:hAnsi="Times New Roman"/>
        </w:rPr>
        <w:t xml:space="preserve"> Российской Федерации, Бюджетным </w:t>
      </w:r>
      <w:hyperlink r:id="rId30" w:history="1">
        <w:r w:rsidRPr="00E92440">
          <w:rPr>
            <w:rFonts w:ascii="Times New Roman" w:hAnsi="Times New Roman"/>
            <w:color w:val="000000" w:themeColor="text1"/>
          </w:rPr>
          <w:t>кодексом</w:t>
        </w:r>
      </w:hyperlink>
      <w:r w:rsidRPr="009F2F5D">
        <w:rPr>
          <w:rFonts w:ascii="Times New Roman" w:hAnsi="Times New Roman"/>
        </w:rPr>
        <w:t xml:space="preserve"> Российской Федерации, иными нормативно-правовыми актами Российской Федерации, Калужской области и органов местного самоуправления </w:t>
      </w:r>
      <w:r w:rsidR="001246C1">
        <w:rPr>
          <w:rFonts w:ascii="Times New Roman" w:hAnsi="Times New Roman"/>
        </w:rPr>
        <w:t>муниципального образования «Городское поселение «Город</w:t>
      </w:r>
      <w:proofErr w:type="gramEnd"/>
      <w:r w:rsidR="001246C1">
        <w:rPr>
          <w:rFonts w:ascii="Times New Roman" w:hAnsi="Times New Roman"/>
        </w:rPr>
        <w:t xml:space="preserve">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4. Финансовый контроль, осуществляемый Администрацией </w:t>
      </w:r>
      <w:r w:rsidR="001246C1">
        <w:rPr>
          <w:rFonts w:ascii="Times New Roman" w:hAnsi="Times New Roman"/>
        </w:rPr>
        <w:t>муниципального образования «Городское поселение «Город Ермолино», осуществляет</w:t>
      </w:r>
      <w:r w:rsidRPr="009F2F5D">
        <w:rPr>
          <w:rFonts w:ascii="Times New Roman" w:hAnsi="Times New Roman"/>
        </w:rPr>
        <w:t xml:space="preserve"> финансов</w:t>
      </w:r>
      <w:r w:rsidR="001246C1">
        <w:rPr>
          <w:rFonts w:ascii="Times New Roman" w:hAnsi="Times New Roman"/>
        </w:rPr>
        <w:t>о-экономический отдел</w:t>
      </w:r>
      <w:r w:rsidRPr="009F2F5D">
        <w:rPr>
          <w:rFonts w:ascii="Times New Roman" w:hAnsi="Times New Roman"/>
        </w:rPr>
        <w:t xml:space="preserve"> Администрации </w:t>
      </w:r>
      <w:r w:rsidR="001246C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5. Формы и порядок осуществления финансового контроля </w:t>
      </w:r>
      <w:r w:rsidR="001246C1">
        <w:rPr>
          <w:rFonts w:ascii="Times New Roman" w:hAnsi="Times New Roman"/>
        </w:rPr>
        <w:t>финансово-экономическим отделом</w:t>
      </w:r>
      <w:r w:rsidRPr="009F2F5D">
        <w:rPr>
          <w:rFonts w:ascii="Times New Roman" w:hAnsi="Times New Roman"/>
        </w:rPr>
        <w:t xml:space="preserve"> Администрации </w:t>
      </w:r>
      <w:r w:rsidR="001246C1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устанавливаются Бюджетным </w:t>
      </w:r>
      <w:hyperlink r:id="rId31" w:history="1">
        <w:r w:rsidRPr="001246C1">
          <w:rPr>
            <w:rFonts w:ascii="Times New Roman" w:hAnsi="Times New Roman"/>
            <w:color w:val="000000" w:themeColor="text1"/>
          </w:rPr>
          <w:t>кодексом</w:t>
        </w:r>
      </w:hyperlink>
      <w:r w:rsidRPr="009F2F5D">
        <w:rPr>
          <w:rFonts w:ascii="Times New Roman" w:hAnsi="Times New Roman"/>
        </w:rPr>
        <w:t xml:space="preserve"> Российской Федерации, иными актами бюджетного </w:t>
      </w:r>
      <w:r w:rsidRPr="009F2F5D">
        <w:rPr>
          <w:rFonts w:ascii="Times New Roman" w:hAnsi="Times New Roman"/>
        </w:rPr>
        <w:lastRenderedPageBreak/>
        <w:t>законодательства, нормативно-правовыми актами Российской Федерации, Калужской области и муниципальными правовыми актами органов местного самоуправления.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6.  Ответственность за нарушение бюджетного законодательства Российской Федерации определяется Бюджетным </w:t>
      </w:r>
      <w:hyperlink r:id="rId32" w:history="1">
        <w:r w:rsidRPr="001246C1">
          <w:rPr>
            <w:rFonts w:ascii="Times New Roman" w:hAnsi="Times New Roman"/>
            <w:color w:val="000000" w:themeColor="text1"/>
          </w:rPr>
          <w:t>кодексом</w:t>
        </w:r>
      </w:hyperlink>
      <w:r w:rsidRPr="001246C1">
        <w:rPr>
          <w:rFonts w:ascii="Times New Roman" w:hAnsi="Times New Roman"/>
          <w:color w:val="000000" w:themeColor="text1"/>
        </w:rPr>
        <w:t xml:space="preserve"> </w:t>
      </w:r>
      <w:r w:rsidRPr="009F2F5D">
        <w:rPr>
          <w:rFonts w:ascii="Times New Roman" w:hAnsi="Times New Roman"/>
        </w:rPr>
        <w:t>Российской Федерации и действующим законодательством.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9F2F5D">
        <w:rPr>
          <w:rFonts w:ascii="Times New Roman" w:hAnsi="Times New Roman"/>
        </w:rPr>
        <w:t>Статья 16. Заключительные положения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1. При составлении проекта бюджета на очередной финансовый год и плановый период депутаты </w:t>
      </w:r>
      <w:r w:rsidR="001246C1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могут представлять в Администрацию </w:t>
      </w:r>
      <w:r w:rsidR="001246C1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предложения по расходованию средств бюджета.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2. Предложения депутатов </w:t>
      </w:r>
      <w:r w:rsidR="001246C1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для включения в проект бюджета </w:t>
      </w:r>
      <w:r w:rsidR="001246C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формируются путем представления предложений каждого из депутатов в коми</w:t>
      </w:r>
      <w:r w:rsidR="001246C1">
        <w:rPr>
          <w:rFonts w:ascii="Times New Roman" w:hAnsi="Times New Roman"/>
        </w:rPr>
        <w:t>ссию</w:t>
      </w:r>
      <w:r w:rsidRPr="009F2F5D">
        <w:rPr>
          <w:rFonts w:ascii="Times New Roman" w:hAnsi="Times New Roman"/>
        </w:rPr>
        <w:t xml:space="preserve"> </w:t>
      </w:r>
      <w:r w:rsidR="001246C1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не позднее 1 августа текущего года.</w:t>
      </w:r>
    </w:p>
    <w:p w:rsidR="00904996" w:rsidRPr="009F2F5D" w:rsidRDefault="00904996" w:rsidP="009F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>Коми</w:t>
      </w:r>
      <w:r w:rsidR="001246C1">
        <w:rPr>
          <w:rFonts w:ascii="Times New Roman" w:hAnsi="Times New Roman"/>
        </w:rPr>
        <w:t>ссия</w:t>
      </w:r>
      <w:r w:rsidRPr="009F2F5D">
        <w:rPr>
          <w:rFonts w:ascii="Times New Roman" w:hAnsi="Times New Roman"/>
        </w:rPr>
        <w:t xml:space="preserve"> </w:t>
      </w:r>
      <w:r w:rsidR="001246C1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 рассматривает предложения, представленные депутатами, и не позднее 15 сентября представляет предложения депутатов в Администрацию </w:t>
      </w:r>
      <w:r w:rsidR="001246C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>.</w:t>
      </w:r>
    </w:p>
    <w:p w:rsidR="008231EB" w:rsidRPr="009F2F5D" w:rsidRDefault="00904996" w:rsidP="00415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F2F5D">
        <w:rPr>
          <w:rFonts w:ascii="Times New Roman" w:hAnsi="Times New Roman"/>
        </w:rPr>
        <w:t xml:space="preserve">Администрация </w:t>
      </w:r>
      <w:r w:rsidR="001246C1">
        <w:rPr>
          <w:rFonts w:ascii="Times New Roman" w:hAnsi="Times New Roman"/>
        </w:rPr>
        <w:t>муниципального образования «Городское поселение «Город Ермолино»</w:t>
      </w:r>
      <w:r w:rsidRPr="009F2F5D">
        <w:rPr>
          <w:rFonts w:ascii="Times New Roman" w:hAnsi="Times New Roman"/>
        </w:rPr>
        <w:t xml:space="preserve"> рассматривает предложения депутатов </w:t>
      </w:r>
      <w:r w:rsidR="001246C1">
        <w:rPr>
          <w:rFonts w:ascii="Times New Roman" w:hAnsi="Times New Roman"/>
        </w:rPr>
        <w:t>Городской Думы</w:t>
      </w:r>
      <w:r w:rsidRPr="009F2F5D">
        <w:rPr>
          <w:rFonts w:ascii="Times New Roman" w:hAnsi="Times New Roman"/>
        </w:rPr>
        <w:t xml:space="preserve">, соответствующие требованиям настоящего Положения, при формировании расходной части проекта бюджета </w:t>
      </w:r>
      <w:r w:rsidR="001246C1">
        <w:rPr>
          <w:rFonts w:ascii="Times New Roman" w:hAnsi="Times New Roman"/>
        </w:rPr>
        <w:t xml:space="preserve">муниципального образования «Городское поселение «Город Ермолино» </w:t>
      </w:r>
      <w:r w:rsidRPr="009F2F5D">
        <w:rPr>
          <w:rFonts w:ascii="Times New Roman" w:hAnsi="Times New Roman"/>
        </w:rPr>
        <w:t xml:space="preserve"> на очередной финансовый год и плановый период.</w:t>
      </w:r>
    </w:p>
    <w:sectPr w:rsidR="008231EB" w:rsidRPr="009F2F5D" w:rsidSect="00CA0550">
      <w:pgSz w:w="11905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97A"/>
    <w:multiLevelType w:val="multilevel"/>
    <w:tmpl w:val="064AB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1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76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996"/>
    <w:rsid w:val="00013CF6"/>
    <w:rsid w:val="00014460"/>
    <w:rsid w:val="000420DF"/>
    <w:rsid w:val="000F5BC8"/>
    <w:rsid w:val="001144EE"/>
    <w:rsid w:val="001246C1"/>
    <w:rsid w:val="001C3698"/>
    <w:rsid w:val="00206434"/>
    <w:rsid w:val="00257F9A"/>
    <w:rsid w:val="002D1590"/>
    <w:rsid w:val="003572B4"/>
    <w:rsid w:val="003A525C"/>
    <w:rsid w:val="003D1424"/>
    <w:rsid w:val="0040060F"/>
    <w:rsid w:val="00415D37"/>
    <w:rsid w:val="00434CD6"/>
    <w:rsid w:val="00635FB9"/>
    <w:rsid w:val="00637782"/>
    <w:rsid w:val="006741E7"/>
    <w:rsid w:val="006A22A9"/>
    <w:rsid w:val="006B6DA8"/>
    <w:rsid w:val="006E732C"/>
    <w:rsid w:val="00705B6B"/>
    <w:rsid w:val="0074587C"/>
    <w:rsid w:val="007D4308"/>
    <w:rsid w:val="008231EB"/>
    <w:rsid w:val="0086282F"/>
    <w:rsid w:val="008C1A5E"/>
    <w:rsid w:val="008C73C6"/>
    <w:rsid w:val="008D149A"/>
    <w:rsid w:val="008F55DA"/>
    <w:rsid w:val="008F747A"/>
    <w:rsid w:val="008F7F9D"/>
    <w:rsid w:val="00904996"/>
    <w:rsid w:val="00942A4C"/>
    <w:rsid w:val="00981842"/>
    <w:rsid w:val="009906A2"/>
    <w:rsid w:val="009F2F5D"/>
    <w:rsid w:val="00A00CF4"/>
    <w:rsid w:val="00A16CDE"/>
    <w:rsid w:val="00A72A0B"/>
    <w:rsid w:val="00A97605"/>
    <w:rsid w:val="00B174AA"/>
    <w:rsid w:val="00BA161E"/>
    <w:rsid w:val="00C11B45"/>
    <w:rsid w:val="00C81286"/>
    <w:rsid w:val="00CA0550"/>
    <w:rsid w:val="00CC4C5B"/>
    <w:rsid w:val="00DD1D24"/>
    <w:rsid w:val="00E0332C"/>
    <w:rsid w:val="00E16C30"/>
    <w:rsid w:val="00E57A51"/>
    <w:rsid w:val="00E61F1B"/>
    <w:rsid w:val="00E81EE3"/>
    <w:rsid w:val="00E92440"/>
    <w:rsid w:val="00F07B9C"/>
    <w:rsid w:val="00F07CB8"/>
    <w:rsid w:val="00F75E25"/>
    <w:rsid w:val="00F865A7"/>
    <w:rsid w:val="00F96A93"/>
    <w:rsid w:val="00FA2405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49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4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9F2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811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5681;fld=134" TargetMode="External"/><Relationship Id="rId26" Type="http://schemas.openxmlformats.org/officeDocument/2006/relationships/hyperlink" Target="consultantplus://offline/main?base=RLAW037;n=47977;fld=134;dst=1002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37;n=47637;fld=134;dst=100010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7671;fld=134;dst=100638" TargetMode="External"/><Relationship Id="rId12" Type="http://schemas.openxmlformats.org/officeDocument/2006/relationships/hyperlink" Target="consultantplus://offline/main?base=RLAW037;n=35167;fld=134" TargetMode="External"/><Relationship Id="rId17" Type="http://schemas.openxmlformats.org/officeDocument/2006/relationships/hyperlink" Target="consultantplus://offline/main?base=LAW;n=115681;fld=134;dst=816" TargetMode="External"/><Relationship Id="rId25" Type="http://schemas.openxmlformats.org/officeDocument/2006/relationships/hyperlink" Target="consultantplus://offline/main?base=LAW;n=115681;fld=134;dst=10155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37;n=44485;fld=134" TargetMode="External"/><Relationship Id="rId20" Type="http://schemas.openxmlformats.org/officeDocument/2006/relationships/hyperlink" Target="consultantplus://offline/main?base=RLAW037;n=47977;fld=134;dst=100207" TargetMode="External"/><Relationship Id="rId29" Type="http://schemas.openxmlformats.org/officeDocument/2006/relationships/hyperlink" Target="consultantplus://offline/main?base=LAW;n=2875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037;n=47977;fld=134;dst=100011" TargetMode="External"/><Relationship Id="rId24" Type="http://schemas.openxmlformats.org/officeDocument/2006/relationships/hyperlink" Target="consultantplus://offline/main?base=LAW;n=115681;fld=134;dst=101552" TargetMode="External"/><Relationship Id="rId32" Type="http://schemas.openxmlformats.org/officeDocument/2006/relationships/hyperlink" Target="consultantplus://offline/main?base=LAW;n=115681;fld=134;dst=1019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37;n=23998;fld=134" TargetMode="External"/><Relationship Id="rId23" Type="http://schemas.openxmlformats.org/officeDocument/2006/relationships/hyperlink" Target="consultantplus://offline/main?base=RLAW037;n=47977;fld=134;dst=100109" TargetMode="External"/><Relationship Id="rId28" Type="http://schemas.openxmlformats.org/officeDocument/2006/relationships/hyperlink" Target="consultantplus://offline/main?base=RLAW037;n=47637;fld=134;dst=100010" TargetMode="External"/><Relationship Id="rId10" Type="http://schemas.openxmlformats.org/officeDocument/2006/relationships/hyperlink" Target="consultantplus://offline/main?base=RLAW037;n=44485;fld=134" TargetMode="External"/><Relationship Id="rId19" Type="http://schemas.openxmlformats.org/officeDocument/2006/relationships/hyperlink" Target="consultantplus://offline/main?base=LAW;n=115681;fld=134" TargetMode="External"/><Relationship Id="rId31" Type="http://schemas.openxmlformats.org/officeDocument/2006/relationships/hyperlink" Target="consultantplus://offline/main?base=LAW;n=115681;fld=134;dst=278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66;fld=134" TargetMode="External"/><Relationship Id="rId14" Type="http://schemas.openxmlformats.org/officeDocument/2006/relationships/hyperlink" Target="consultantplus://offline/main?base=LAW;n=115681;fld=134" TargetMode="External"/><Relationship Id="rId22" Type="http://schemas.openxmlformats.org/officeDocument/2006/relationships/hyperlink" Target="consultantplus://offline/main?base=RLAW037;n=47977;fld=134;dst=100091" TargetMode="External"/><Relationship Id="rId27" Type="http://schemas.openxmlformats.org/officeDocument/2006/relationships/hyperlink" Target="consultantplus://offline/main?base=RLAW037;n=47637;fld=134;dst=100010" TargetMode="External"/><Relationship Id="rId30" Type="http://schemas.openxmlformats.org/officeDocument/2006/relationships/hyperlink" Target="consultantplus://offline/main?base=LAW;n=115681;fld=134;dst=101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11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"Городское поселение "Г.Ермолино"</Company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2011-11-29T04:43:00Z</cp:lastPrinted>
  <dcterms:created xsi:type="dcterms:W3CDTF">2011-11-09T06:50:00Z</dcterms:created>
  <dcterms:modified xsi:type="dcterms:W3CDTF">2011-12-16T04:25:00Z</dcterms:modified>
</cp:coreProperties>
</file>