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8" w:rsidRPr="00851F63" w:rsidRDefault="00851F63" w:rsidP="00851F63">
      <w:pPr>
        <w:widowControl/>
        <w:shd w:val="clear" w:color="auto" w:fill="FFFFFF"/>
        <w:autoSpaceDE/>
        <w:autoSpaceDN/>
        <w:adjustRightInd/>
        <w:spacing w:after="180" w:line="270" w:lineRule="atLeast"/>
        <w:jc w:val="center"/>
        <w:rPr>
          <w:rFonts w:ascii="Times New Roman" w:hAnsi="Times New Roman" w:cs="Times New Roman"/>
          <w:color w:val="373737"/>
          <w:sz w:val="40"/>
          <w:szCs w:val="40"/>
        </w:rPr>
      </w:pPr>
      <w:r>
        <w:rPr>
          <w:rFonts w:ascii="Times New Roman" w:hAnsi="Times New Roman" w:cs="Times New Roman"/>
          <w:color w:val="373737"/>
          <w:sz w:val="40"/>
          <w:szCs w:val="40"/>
        </w:rPr>
        <w:t>Печное отопление</w:t>
      </w:r>
    </w:p>
    <w:p w:rsidR="00A72688" w:rsidRPr="00DF5332" w:rsidRDefault="00A72688" w:rsidP="00D502D3">
      <w:pPr>
        <w:widowControl/>
        <w:shd w:val="clear" w:color="auto" w:fill="FFFFFF"/>
        <w:autoSpaceDE/>
        <w:autoSpaceDN/>
        <w:adjustRightInd/>
        <w:spacing w:after="18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373737"/>
          <w:sz w:val="24"/>
          <w:szCs w:val="24"/>
        </w:rPr>
        <w:t>Бабушка рассказывала, как мой прадед прогревался в</w:t>
      </w:r>
      <w:r w:rsidR="00851F63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DF5332">
        <w:rPr>
          <w:rFonts w:ascii="Times New Roman" w:hAnsi="Times New Roman" w:cs="Times New Roman"/>
          <w:color w:val="373737"/>
          <w:sz w:val="24"/>
          <w:szCs w:val="24"/>
        </w:rPr>
        <w:t>печи, если чувствовал простуду или недомогание. Он забирался внутрь (благо габариты позволяли), ложился там и хорошо потел некоторое время, естественно после того, как она была протоплена и немного остывала. После таких печных процедур на глазах прибавлялось здоровье.</w:t>
      </w:r>
      <w:r w:rsidR="00851F63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DF5332">
        <w:rPr>
          <w:rFonts w:ascii="Times New Roman" w:hAnsi="Times New Roman" w:cs="Times New Roman"/>
          <w:color w:val="373737"/>
          <w:sz w:val="24"/>
          <w:szCs w:val="24"/>
        </w:rPr>
        <w:t>Сейчас в большинстве случаев устраиваются небольшие по размерам печи так называемые  «голландки», «шведки» и т. д</w:t>
      </w:r>
      <w:proofErr w:type="gramStart"/>
      <w:r w:rsidRPr="00DF5332">
        <w:rPr>
          <w:rFonts w:ascii="Times New Roman" w:hAnsi="Times New Roman" w:cs="Times New Roman"/>
          <w:color w:val="373737"/>
          <w:sz w:val="24"/>
          <w:szCs w:val="24"/>
        </w:rPr>
        <w:t>.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F5332">
        <w:rPr>
          <w:rFonts w:ascii="Times New Roman" w:hAnsi="Times New Roman" w:cs="Times New Roman"/>
          <w:color w:val="000000"/>
          <w:sz w:val="24"/>
          <w:szCs w:val="24"/>
        </w:rPr>
        <w:t>ри этом необходимо выполнять требования нормативных документов.</w:t>
      </w:r>
      <w:r w:rsidRPr="00DF5332">
        <w:rPr>
          <w:rFonts w:ascii="Times New Roman" w:hAnsi="Times New Roman" w:cs="Times New Roman"/>
          <w:bCs/>
          <w:color w:val="000000"/>
          <w:sz w:val="24"/>
          <w:szCs w:val="24"/>
        </w:rPr>
        <w:t>40 % пожар</w:t>
      </w:r>
      <w:r w:rsidR="00851F63">
        <w:rPr>
          <w:rFonts w:ascii="Times New Roman" w:hAnsi="Times New Roman" w:cs="Times New Roman"/>
          <w:bCs/>
          <w:color w:val="000000"/>
          <w:sz w:val="24"/>
          <w:szCs w:val="24"/>
        </w:rPr>
        <w:t>ов в домовладениях случаются из-</w:t>
      </w:r>
      <w:r w:rsidRPr="00DF5332">
        <w:rPr>
          <w:rFonts w:ascii="Times New Roman" w:hAnsi="Times New Roman" w:cs="Times New Roman"/>
          <w:bCs/>
          <w:color w:val="000000"/>
          <w:sz w:val="24"/>
          <w:szCs w:val="24"/>
        </w:rPr>
        <w:t>за неправильной эксплуатации печей и печного оборудования. Чтобы не допустить возникновения пожара, вспомним основные требования правил безопасности, которые позволят спокойно провести это время в тепле и уюте.</w:t>
      </w:r>
    </w:p>
    <w:p w:rsidR="00A72688" w:rsidRPr="00DF5332" w:rsidRDefault="00A72688" w:rsidP="00AF07A2">
      <w:pPr>
        <w:widowControl/>
        <w:shd w:val="clear" w:color="auto" w:fill="FFFFFF"/>
        <w:autoSpaceDE/>
        <w:autoSpaceDN/>
        <w:adjustRightInd/>
        <w:outlineLvl w:val="0"/>
        <w:rPr>
          <w:b/>
          <w:bCs/>
          <w:color w:val="FF0000"/>
          <w:kern w:val="36"/>
          <w:sz w:val="24"/>
          <w:szCs w:val="24"/>
        </w:rPr>
      </w:pPr>
      <w:r w:rsidRPr="00DF5332">
        <w:rPr>
          <w:b/>
          <w:bCs/>
          <w:color w:val="FF0000"/>
          <w:kern w:val="36"/>
          <w:sz w:val="24"/>
          <w:szCs w:val="24"/>
        </w:rPr>
        <w:t>Эксплуатация печного отопления: ошибки и правила</w:t>
      </w:r>
    </w:p>
    <w:p w:rsidR="00A72688" w:rsidRPr="00DF5332" w:rsidRDefault="00551CA3" w:rsidP="00AF07A2">
      <w:pPr>
        <w:widowControl/>
        <w:shd w:val="clear" w:color="auto" w:fill="FFFFFF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551CA3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аша галерея Камин и печь" style="width:116.25pt;height:154.5pt;visibility:visible">
            <v:imagedata r:id="rId5" o:title=""/>
          </v:shape>
        </w:pict>
      </w:r>
    </w:p>
    <w:p w:rsidR="00A72688" w:rsidRPr="00DF5332" w:rsidRDefault="00551CA3" w:rsidP="00AF07A2">
      <w:pPr>
        <w:widowControl/>
        <w:shd w:val="clear" w:color="auto" w:fill="FFFFFF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551CA3">
        <w:rPr>
          <w:noProof/>
          <w:color w:val="000000"/>
          <w:sz w:val="24"/>
          <w:szCs w:val="24"/>
        </w:rPr>
        <w:pict>
          <v:shape id="Рисунок 2" o:spid="_x0000_i1026" type="#_x0000_t75" alt="http://gazeta.naftan.by/wp-content/uploads/2013/10/fotik.gif" style="width:15pt;height:13.5pt;visibility:visible">
            <v:imagedata r:id="rId6" o:title=""/>
          </v:shape>
        </w:pict>
      </w:r>
      <w:r w:rsidR="00A72688" w:rsidRPr="00DF5332">
        <w:rPr>
          <w:b/>
          <w:bCs/>
          <w:color w:val="000000"/>
          <w:sz w:val="24"/>
          <w:szCs w:val="24"/>
        </w:rPr>
        <w:t> 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Печи должны иметь противопожарные разделки (расстояние от внутренней поверхности дымохода до горючих конструкций перекрытия) — не менее 500</w:t>
      </w:r>
      <w:r w:rsidRPr="00DF5332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мм до незащищенных и не менее </w:t>
      </w:r>
      <w:smartTag w:uri="urn:schemas-microsoft-com:office:smarttags" w:element="metricconverter">
        <w:smartTagPr>
          <w:attr w:name="ProductID" w:val="380 мм"/>
        </w:smartTagPr>
        <w:r w:rsidRPr="00DF5332">
          <w:rPr>
            <w:rFonts w:ascii="Times New Roman" w:hAnsi="Times New Roman" w:cs="Times New Roman"/>
            <w:color w:val="000000"/>
            <w:sz w:val="24"/>
            <w:szCs w:val="24"/>
          </w:rPr>
          <w:t>380 мм</w:t>
        </w:r>
      </w:smartTag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до защищенных конструкций. 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Также необходимы </w:t>
      </w:r>
      <w:proofErr w:type="spellStart"/>
      <w:r w:rsidRPr="00DF5332">
        <w:rPr>
          <w:rFonts w:ascii="Times New Roman" w:hAnsi="Times New Roman" w:cs="Times New Roman"/>
          <w:color w:val="000000"/>
          <w:sz w:val="24"/>
          <w:szCs w:val="24"/>
        </w:rPr>
        <w:t>отступки</w:t>
      </w:r>
      <w:proofErr w:type="spellEnd"/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(расстояние от наружной поверхности печи или дымового канала до стены или перегородки из горючих материалов) — 260</w:t>
      </w:r>
      <w:r w:rsidRPr="00DF5332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>мм от печи и 130</w:t>
      </w:r>
      <w:r w:rsidRPr="00DF5332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>мм от трубы.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Перед топочным отверстием печи пол следует защищать от возгорания </w:t>
      </w:r>
      <w:proofErr w:type="spellStart"/>
      <w:r w:rsidRPr="00DF5332">
        <w:rPr>
          <w:rFonts w:ascii="Times New Roman" w:hAnsi="Times New Roman" w:cs="Times New Roman"/>
          <w:color w:val="000000"/>
          <w:sz w:val="24"/>
          <w:szCs w:val="24"/>
        </w:rPr>
        <w:t>предтопочным</w:t>
      </w:r>
      <w:proofErr w:type="spellEnd"/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листом размером 0,7×0,5 м, примыкающим длинной стороной к печи, или кирпичным настилом такого же размера в один ряд на глиняном растворе.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Дымовые трубы зданий с кровлями из сгораемых материалов должны быть снабжены исправными искроуловителями (металлическими сетками с размерами ячейки не более 5×5</w:t>
      </w:r>
      <w:r w:rsidRPr="00DF5332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>мм).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Перед началом отопительного сезона дымоходы печей должны быть очищены от сажи. После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softHyphen/>
        <w:t>дующая их очистка проводится не реже раза в два месяца в течение отопительного сезона.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Проверка исправности печей и дымоходов должна проводиться до начала отопительного сезона и не менее одного раза в середине сезона.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Золу, шлак, уголь следует удалять в специально отведенные для этого места. Не разрешается устройство таких мест сбора ближе </w:t>
      </w:r>
      <w:smartTag w:uri="urn:schemas-microsoft-com:office:smarttags" w:element="metricconverter">
        <w:smartTagPr>
          <w:attr w:name="ProductID" w:val="15 метров"/>
        </w:smartTagPr>
        <w:r w:rsidRPr="00DF5332">
          <w:rPr>
            <w:rFonts w:ascii="Times New Roman" w:hAnsi="Times New Roman" w:cs="Times New Roman"/>
            <w:color w:val="000000"/>
            <w:sz w:val="24"/>
            <w:szCs w:val="24"/>
          </w:rPr>
          <w:t>15 метров</w:t>
        </w:r>
      </w:smartTag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от сгораемых строений.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Топка печей должна прекращаться не менее чем за 2 часа до отхода проживающих ко сну.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не менее 500 мм — над плоской кровлей;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- не менее 500 мм — над коньком кровли или парапетом при расположении трубы на расстоянии до </w:t>
      </w:r>
      <w:smartTag w:uri="urn:schemas-microsoft-com:office:smarttags" w:element="metricconverter">
        <w:smartTagPr>
          <w:attr w:name="ProductID" w:val="1,5 м"/>
        </w:smartTagPr>
        <w:r w:rsidRPr="00DF5332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от конька или парапета;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не ниже конька кровли или парапета — при расположении дымовой трубы на расстоянии от 1,5 до </w:t>
      </w:r>
      <w:smartTag w:uri="urn:schemas-microsoft-com:office:smarttags" w:element="metricconverter">
        <w:smartTagPr>
          <w:attr w:name="ProductID" w:val="3 м"/>
        </w:smartTagPr>
        <w:r w:rsidRPr="00DF5332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от конька или парапета;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- не ниже линии, проведенной от конька вниз под углом 10° к горизонту, — при расположении дымовой трубы от конька на расстоянии более </w:t>
      </w:r>
      <w:smartTag w:uri="urn:schemas-microsoft-com:office:smarttags" w:element="metricconverter">
        <w:smartTagPr>
          <w:attr w:name="ProductID" w:val="3 м"/>
        </w:smartTagPr>
        <w:r w:rsidRPr="00DF5332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DF53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Дымовые трубы и стены, в которых они проходят в помещениях, должны быть побелены для определения мест нарушения целостности.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эксплуатации печного отопления не допускается:</w:t>
      </w:r>
    </w:p>
    <w:p w:rsidR="00A72688" w:rsidRPr="00DF5332" w:rsidRDefault="00551CA3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551CA3">
        <w:rPr>
          <w:noProof/>
        </w:rPr>
        <w:pict>
          <v:shape id="Рисунок 4" o:spid="_x0000_s1026" type="#_x0000_t75" alt="Схема металлической печи для бани &quot; сайт с нормативными документами" style="position:absolute;margin-left:414.6pt;margin-top:0;width:178.2pt;height:268pt;z-index:1;visibility:visible;mso-position-horizontal:right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proofErr w:type="gramStart"/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эксплуатировать неисправные печи (имеющие трещины, неисправные дверцы, недостаточные разделки от «дыма» до деревянных конструкций стен, перегородок и перекрытий, неисправные </w:t>
      </w:r>
      <w:proofErr w:type="spellStart"/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>предтопочные</w:t>
      </w:r>
      <w:proofErr w:type="spellEnd"/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листы и другие неисправности), а также металлические (каркасные) печи и оборудование к ним, не отвечающее требованиям пожарной безопасности, норм, стандартов и технических условий, а также печи не заводского (кустарного) производства;</w:t>
      </w:r>
      <w:proofErr w:type="gramEnd"/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применять для розжига печи ЛВЖ и ГЖ, использовать для топки печей дрова, длина которых превышает размеры топки;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топить печи с открытыми дверцами;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перекаливать печи;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оставлять без присмотра топящиеся печи или под присмотром детей;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прокладывать через перекрытия из сгораемых конструкций металлические дымовые трубы без устройства разделок из негорючих материалов;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устройство в чердачных помещениях горизонтальных дымовых боровов, а также отверстий для чистки дымовых каналов;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использовать для кладки печей и дымоходов силикатный кирпич (за исключением труб выше кровли);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- сушить и складировать непосредственно на печах и на расстоянии менее 1,25</w:t>
      </w:r>
      <w:r w:rsidRPr="00DF5332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DF5332">
        <w:rPr>
          <w:rFonts w:ascii="Times New Roman" w:hAnsi="Times New Roman" w:cs="Times New Roman"/>
          <w:color w:val="000000"/>
          <w:sz w:val="24"/>
          <w:szCs w:val="24"/>
        </w:rPr>
        <w:t>м от топочных отверстий печей топливо, одежду и другие горючие вещества и материалы;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использовать вентиляционные и другие каналы в качестве дымоходов печей.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Ваша жизнь и жизни близких, а также сохранность имущества стоят усилий, которые вы потратите на реализацию вышеприведенных мероприятий.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688" w:rsidRPr="00DF5332" w:rsidRDefault="00851F63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DF5332">
        <w:rPr>
          <w:rFonts w:ascii="Times New Roman" w:hAnsi="Times New Roman" w:cs="Times New Roman"/>
          <w:color w:val="000000"/>
          <w:sz w:val="24"/>
          <w:szCs w:val="24"/>
        </w:rPr>
        <w:t>Е.В. Костина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нспектор отдела НД и </w:t>
      </w:r>
      <w:proofErr w:type="gramStart"/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="00A72688" w:rsidRPr="00DF5332">
        <w:rPr>
          <w:rFonts w:ascii="Times New Roman" w:hAnsi="Times New Roman" w:cs="Times New Roman"/>
          <w:color w:val="000000"/>
          <w:sz w:val="24"/>
          <w:szCs w:val="24"/>
        </w:rPr>
        <w:t xml:space="preserve"> Боровского района</w:t>
      </w:r>
    </w:p>
    <w:p w:rsidR="00A72688" w:rsidRPr="00DF5332" w:rsidRDefault="00A72688" w:rsidP="00BB2935">
      <w:pPr>
        <w:widowControl/>
        <w:shd w:val="clear" w:color="auto" w:fill="FFFFFF"/>
        <w:autoSpaceDE/>
        <w:autoSpaceDN/>
        <w:adjustRightInd/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72688" w:rsidRPr="00DF5332" w:rsidSect="00E02B74">
      <w:pgSz w:w="11909" w:h="16834"/>
      <w:pgMar w:top="1440" w:right="1691" w:bottom="720" w:left="15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3BA"/>
    <w:multiLevelType w:val="hybridMultilevel"/>
    <w:tmpl w:val="4E6CE5BC"/>
    <w:lvl w:ilvl="0" w:tplc="7CF68F0A">
      <w:start w:val="25"/>
      <w:numFmt w:val="bullet"/>
      <w:lvlText w:val="-"/>
      <w:lvlJc w:val="left"/>
      <w:pPr>
        <w:tabs>
          <w:tab w:val="num" w:pos="1613"/>
        </w:tabs>
        <w:ind w:left="1613" w:hanging="6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E0"/>
    <w:rsid w:val="0006242A"/>
    <w:rsid w:val="001F0EE0"/>
    <w:rsid w:val="00230B2C"/>
    <w:rsid w:val="00320C8D"/>
    <w:rsid w:val="00551CA3"/>
    <w:rsid w:val="006F1466"/>
    <w:rsid w:val="00851F63"/>
    <w:rsid w:val="00A72688"/>
    <w:rsid w:val="00A933C1"/>
    <w:rsid w:val="00AD7679"/>
    <w:rsid w:val="00AF07A2"/>
    <w:rsid w:val="00BB2935"/>
    <w:rsid w:val="00D502D3"/>
    <w:rsid w:val="00D72262"/>
    <w:rsid w:val="00DF5332"/>
    <w:rsid w:val="00E02B74"/>
    <w:rsid w:val="00F13FA6"/>
    <w:rsid w:val="00F5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2B74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02B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AF07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F0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07A2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D50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2015-02-11T07:30:00Z</dcterms:created>
  <dcterms:modified xsi:type="dcterms:W3CDTF">2015-03-03T06:37:00Z</dcterms:modified>
</cp:coreProperties>
</file>